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2F7" w:rsidRDefault="005772F7"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2C5E18" w:rsidRDefault="002C5E18"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2C5E18" w:rsidRDefault="002C5E18"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2C5E18" w:rsidRDefault="002C5E18"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5772F7" w:rsidRDefault="005772F7"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5772F7" w:rsidRDefault="005772F7"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5772F7" w:rsidRPr="00CF0EEC" w:rsidRDefault="005772F7" w:rsidP="003F220C">
      <w:pPr>
        <w:spacing w:before="240" w:after="120" w:line="240" w:lineRule="auto"/>
        <w:ind w:right="170"/>
        <w:jc w:val="center"/>
        <w:rPr>
          <w:rFonts w:ascii="Times New Roman" w:eastAsia="Times New Roman" w:hAnsi="Times New Roman" w:cs="Times New Roman"/>
          <w:b/>
          <w:bCs/>
          <w:color w:val="000000"/>
          <w:sz w:val="28"/>
          <w:szCs w:val="18"/>
          <w:lang w:eastAsia="ru-RU"/>
        </w:rPr>
      </w:pPr>
      <w:r w:rsidRPr="00CF0EEC">
        <w:rPr>
          <w:rFonts w:ascii="Times New Roman" w:eastAsia="Times New Roman" w:hAnsi="Times New Roman" w:cs="Times New Roman"/>
          <w:b/>
          <w:bCs/>
          <w:color w:val="000000"/>
          <w:sz w:val="28"/>
          <w:szCs w:val="18"/>
          <w:lang w:eastAsia="ru-RU"/>
        </w:rPr>
        <w:t>ОБОСНОВЫВАЮЩИЕ МАТЕРИАЛЫ</w:t>
      </w:r>
    </w:p>
    <w:p w:rsidR="005772F7" w:rsidRPr="00CF0EEC" w:rsidRDefault="003F220C"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r>
        <w:rPr>
          <w:rFonts w:ascii="Times New Roman" w:eastAsia="Times New Roman" w:hAnsi="Times New Roman" w:cs="Times New Roman"/>
          <w:b/>
          <w:bCs/>
          <w:color w:val="000000"/>
          <w:sz w:val="28"/>
          <w:szCs w:val="18"/>
          <w:lang w:eastAsia="ru-RU"/>
        </w:rPr>
        <w:t xml:space="preserve"> АКТУАЛИЗАЦИИ НА 2023</w:t>
      </w:r>
      <w:r w:rsidR="0004007A">
        <w:rPr>
          <w:rFonts w:ascii="Times New Roman" w:eastAsia="Times New Roman" w:hAnsi="Times New Roman" w:cs="Times New Roman"/>
          <w:b/>
          <w:bCs/>
          <w:color w:val="000000"/>
          <w:sz w:val="28"/>
          <w:szCs w:val="18"/>
          <w:lang w:eastAsia="ru-RU"/>
        </w:rPr>
        <w:t xml:space="preserve"> ГОД СХЕМЫ</w:t>
      </w:r>
      <w:r w:rsidR="005772F7" w:rsidRPr="00CF0EEC">
        <w:rPr>
          <w:rFonts w:ascii="Times New Roman" w:eastAsia="Times New Roman" w:hAnsi="Times New Roman" w:cs="Times New Roman"/>
          <w:b/>
          <w:bCs/>
          <w:color w:val="000000"/>
          <w:sz w:val="28"/>
          <w:szCs w:val="18"/>
          <w:lang w:eastAsia="ru-RU"/>
        </w:rPr>
        <w:t xml:space="preserve"> ТЕПЛОСНАБЖЕНИЯ</w:t>
      </w:r>
    </w:p>
    <w:p w:rsidR="005772F7" w:rsidRPr="00CF0EEC" w:rsidRDefault="002C5E18"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r>
        <w:rPr>
          <w:rFonts w:ascii="Times New Roman" w:eastAsia="Times New Roman" w:hAnsi="Times New Roman" w:cs="Times New Roman"/>
          <w:b/>
          <w:bCs/>
          <w:color w:val="000000"/>
          <w:sz w:val="28"/>
          <w:szCs w:val="18"/>
          <w:lang w:eastAsia="ru-RU"/>
        </w:rPr>
        <w:t>ИПАТОВСКОГО ГОРОДСКОГО ОКРУГА СТАВРОПОЛЬСКОГО КРАЯ</w:t>
      </w:r>
      <w:r w:rsidR="005772F7" w:rsidRPr="00CF0EEC">
        <w:rPr>
          <w:rFonts w:ascii="Times New Roman" w:eastAsia="Times New Roman" w:hAnsi="Times New Roman" w:cs="Times New Roman"/>
          <w:b/>
          <w:bCs/>
          <w:color w:val="000000"/>
          <w:sz w:val="28"/>
          <w:szCs w:val="18"/>
          <w:lang w:eastAsia="ru-RU"/>
        </w:rPr>
        <w:t xml:space="preserve"> НА ПЕРИОД </w:t>
      </w:r>
      <w:r>
        <w:rPr>
          <w:rFonts w:ascii="Times New Roman" w:eastAsia="Times New Roman" w:hAnsi="Times New Roman" w:cs="Times New Roman"/>
          <w:b/>
          <w:bCs/>
          <w:color w:val="000000"/>
          <w:sz w:val="28"/>
          <w:szCs w:val="18"/>
          <w:lang w:eastAsia="ru-RU"/>
        </w:rPr>
        <w:t>С 2020</w:t>
      </w:r>
      <w:r w:rsidR="005772F7">
        <w:rPr>
          <w:rFonts w:ascii="Times New Roman" w:eastAsia="Times New Roman" w:hAnsi="Times New Roman" w:cs="Times New Roman"/>
          <w:b/>
          <w:bCs/>
          <w:color w:val="000000"/>
          <w:sz w:val="28"/>
          <w:szCs w:val="18"/>
          <w:lang w:eastAsia="ru-RU"/>
        </w:rPr>
        <w:t xml:space="preserve"> ДО </w:t>
      </w:r>
      <w:r w:rsidR="005772F7" w:rsidRPr="00CF0EEC">
        <w:rPr>
          <w:rFonts w:ascii="Times New Roman" w:eastAsia="Times New Roman" w:hAnsi="Times New Roman" w:cs="Times New Roman"/>
          <w:b/>
          <w:bCs/>
          <w:color w:val="000000"/>
          <w:sz w:val="28"/>
          <w:szCs w:val="18"/>
          <w:lang w:eastAsia="ru-RU"/>
        </w:rPr>
        <w:t>20</w:t>
      </w:r>
      <w:r>
        <w:rPr>
          <w:rFonts w:ascii="Times New Roman" w:eastAsia="Times New Roman" w:hAnsi="Times New Roman" w:cs="Times New Roman"/>
          <w:b/>
          <w:bCs/>
          <w:color w:val="000000"/>
          <w:sz w:val="28"/>
          <w:szCs w:val="18"/>
          <w:lang w:eastAsia="ru-RU"/>
        </w:rPr>
        <w:t>40</w:t>
      </w:r>
      <w:r w:rsidR="005772F7" w:rsidRPr="00CF0EEC">
        <w:rPr>
          <w:rFonts w:ascii="Times New Roman" w:eastAsia="Times New Roman" w:hAnsi="Times New Roman" w:cs="Times New Roman"/>
          <w:b/>
          <w:bCs/>
          <w:color w:val="000000"/>
          <w:sz w:val="28"/>
          <w:szCs w:val="18"/>
          <w:lang w:eastAsia="ru-RU"/>
        </w:rPr>
        <w:t xml:space="preserve"> ГОДА</w:t>
      </w:r>
    </w:p>
    <w:p w:rsidR="002C5E18" w:rsidRDefault="002C5E18" w:rsidP="000D592B">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5772F7" w:rsidRPr="00CF0EEC" w:rsidRDefault="00AB29A9" w:rsidP="000D592B">
      <w:pPr>
        <w:spacing w:before="240" w:after="120" w:line="240" w:lineRule="auto"/>
        <w:ind w:right="170"/>
        <w:jc w:val="center"/>
        <w:rPr>
          <w:rFonts w:ascii="Times New Roman" w:eastAsia="Times New Roman" w:hAnsi="Times New Roman" w:cs="Times New Roman"/>
          <w:b/>
          <w:bCs/>
          <w:color w:val="000000"/>
          <w:sz w:val="28"/>
          <w:szCs w:val="18"/>
          <w:lang w:eastAsia="ru-RU"/>
        </w:rPr>
      </w:pPr>
      <w:r>
        <w:rPr>
          <w:rFonts w:ascii="Times New Roman" w:eastAsia="Times New Roman" w:hAnsi="Times New Roman" w:cs="Times New Roman"/>
          <w:b/>
          <w:bCs/>
          <w:color w:val="000000"/>
          <w:sz w:val="28"/>
          <w:szCs w:val="18"/>
          <w:lang w:eastAsia="ru-RU"/>
        </w:rPr>
        <w:t xml:space="preserve">ГЛАВА </w:t>
      </w:r>
      <w:r w:rsidR="007739E7">
        <w:rPr>
          <w:rFonts w:ascii="Times New Roman" w:eastAsia="Times New Roman" w:hAnsi="Times New Roman" w:cs="Times New Roman"/>
          <w:b/>
          <w:bCs/>
          <w:color w:val="000000"/>
          <w:sz w:val="28"/>
          <w:szCs w:val="18"/>
          <w:lang w:eastAsia="ru-RU"/>
        </w:rPr>
        <w:t>6</w:t>
      </w:r>
      <w:r w:rsidR="00DE0974">
        <w:rPr>
          <w:rFonts w:ascii="Times New Roman" w:eastAsia="Times New Roman" w:hAnsi="Times New Roman" w:cs="Times New Roman"/>
          <w:b/>
          <w:bCs/>
          <w:color w:val="000000"/>
          <w:sz w:val="28"/>
          <w:szCs w:val="18"/>
          <w:lang w:eastAsia="ru-RU"/>
        </w:rPr>
        <w:t>.</w:t>
      </w:r>
      <w:r w:rsidR="007739E7" w:rsidRPr="004D4C18">
        <w:rPr>
          <w:rStyle w:val="1e"/>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rsidR="005772F7" w:rsidRPr="00CF0EEC" w:rsidRDefault="005772F7"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5772F7" w:rsidRPr="00CF0EEC" w:rsidRDefault="005772F7"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5772F7" w:rsidRPr="00CF0EEC" w:rsidRDefault="005772F7"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5772F7" w:rsidRDefault="005772F7"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557B48" w:rsidRDefault="00557B48"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557B48" w:rsidRDefault="00557B48"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557B48" w:rsidRDefault="00557B48"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557B48" w:rsidRDefault="00557B48"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557B48" w:rsidRPr="00CF0EEC" w:rsidRDefault="00557B48" w:rsidP="005772F7">
      <w:pPr>
        <w:spacing w:before="240" w:after="120" w:line="240" w:lineRule="auto"/>
        <w:ind w:right="170"/>
        <w:jc w:val="center"/>
        <w:rPr>
          <w:rFonts w:ascii="Times New Roman" w:eastAsia="Times New Roman" w:hAnsi="Times New Roman" w:cs="Times New Roman"/>
          <w:b/>
          <w:bCs/>
          <w:color w:val="000000"/>
          <w:sz w:val="28"/>
          <w:szCs w:val="18"/>
          <w:lang w:eastAsia="ru-RU"/>
        </w:rPr>
      </w:pPr>
    </w:p>
    <w:p w:rsidR="00747BB6" w:rsidRPr="00557B48" w:rsidRDefault="003F220C" w:rsidP="00234B7F">
      <w:pPr>
        <w:spacing w:after="20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г.Ипатово 2022</w:t>
      </w:r>
      <w:r w:rsidR="005772F7" w:rsidRPr="00557B48">
        <w:rPr>
          <w:rFonts w:ascii="Times New Roman" w:eastAsia="Times New Roman" w:hAnsi="Times New Roman" w:cs="Times New Roman"/>
          <w:b/>
          <w:sz w:val="24"/>
          <w:szCs w:val="24"/>
          <w:lang w:eastAsia="ru-RU"/>
        </w:rPr>
        <w:t xml:space="preserve"> г.</w:t>
      </w:r>
      <w:r w:rsidR="00747BB6" w:rsidRPr="00557B48">
        <w:rPr>
          <w:rFonts w:ascii="Times New Roman" w:eastAsia="Times New Roman" w:hAnsi="Times New Roman" w:cs="Times New Roman"/>
          <w:b/>
          <w:sz w:val="24"/>
          <w:szCs w:val="24"/>
          <w:lang w:eastAsia="ru-RU"/>
        </w:rPr>
        <w:br w:type="page"/>
      </w:r>
    </w:p>
    <w:tbl>
      <w:tblPr>
        <w:tblW w:w="9356" w:type="dxa"/>
        <w:tblInd w:w="-34" w:type="dxa"/>
        <w:tblLook w:val="04A0"/>
      </w:tblPr>
      <w:tblGrid>
        <w:gridCol w:w="6379"/>
        <w:gridCol w:w="2977"/>
      </w:tblGrid>
      <w:tr w:rsidR="002C5E18" w:rsidRPr="00747BB6" w:rsidTr="002C5E18">
        <w:trPr>
          <w:tblHeader/>
        </w:trPr>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2C5E18" w:rsidRPr="00747BB6" w:rsidRDefault="002C5E18" w:rsidP="002C5E18">
            <w:pPr>
              <w:pStyle w:val="1d"/>
              <w:outlineLvl w:val="0"/>
              <w:rPr>
                <w:lang w:eastAsia="ru-RU"/>
              </w:rPr>
            </w:pPr>
            <w:bookmarkStart w:id="0" w:name="_Toc37338107"/>
            <w:bookmarkStart w:id="1" w:name="_Toc37412003"/>
            <w:r>
              <w:rPr>
                <w:lang w:eastAsia="ru-RU"/>
              </w:rPr>
              <w:lastRenderedPageBreak/>
              <w:t>состав работы</w:t>
            </w:r>
            <w:bookmarkEnd w:id="0"/>
            <w:bookmarkEnd w:id="1"/>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C5E18" w:rsidRPr="00747BB6" w:rsidRDefault="002C5E18" w:rsidP="002C5E18">
            <w:pPr>
              <w:spacing w:after="0" w:line="240" w:lineRule="auto"/>
              <w:outlineLvl w:val="0"/>
              <w:rPr>
                <w:rFonts w:ascii="Times New Roman" w:eastAsia="Times New Roman" w:hAnsi="Times New Roman" w:cs="Times New Roman"/>
                <w:color w:val="000000"/>
                <w:sz w:val="28"/>
                <w:szCs w:val="28"/>
                <w:lang w:eastAsia="ru-RU"/>
              </w:rPr>
            </w:pPr>
          </w:p>
        </w:tc>
      </w:tr>
      <w:tr w:rsidR="002C5E18" w:rsidRPr="00747BB6" w:rsidTr="002C5E18">
        <w:trPr>
          <w:tblHeader/>
        </w:trPr>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E18" w:rsidRPr="00747BB6" w:rsidRDefault="002C5E18" w:rsidP="002C5E18">
            <w:pPr>
              <w:spacing w:after="0" w:line="240" w:lineRule="auto"/>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Наименование документа</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E18" w:rsidRPr="00747BB6" w:rsidRDefault="002C5E18" w:rsidP="002C5E18">
            <w:pPr>
              <w:spacing w:after="0" w:line="240" w:lineRule="auto"/>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Шифр</w:t>
            </w:r>
          </w:p>
        </w:tc>
      </w:tr>
      <w:tr w:rsidR="002C5E18" w:rsidRPr="00747BB6" w:rsidTr="002C5E18">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E18" w:rsidRPr="00747BB6" w:rsidRDefault="003F220C" w:rsidP="002C5E18">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Актуализация на 2023</w:t>
            </w:r>
            <w:r w:rsidR="004874E9">
              <w:rPr>
                <w:rFonts w:ascii="Times New Roman" w:eastAsia="Times New Roman" w:hAnsi="Times New Roman" w:cs="Times New Roman"/>
                <w:color w:val="000000"/>
                <w:sz w:val="28"/>
                <w:szCs w:val="28"/>
                <w:lang w:eastAsia="ru-RU"/>
              </w:rPr>
              <w:t xml:space="preserve"> год схемы</w:t>
            </w:r>
            <w:r w:rsidR="002C5E18" w:rsidRPr="00747BB6">
              <w:rPr>
                <w:rFonts w:ascii="Times New Roman" w:eastAsia="Times New Roman" w:hAnsi="Times New Roman" w:cs="Times New Roman"/>
                <w:color w:val="000000"/>
                <w:sz w:val="28"/>
                <w:szCs w:val="28"/>
                <w:lang w:eastAsia="ru-RU"/>
              </w:rPr>
              <w:t xml:space="preserve"> теплоснабжения </w:t>
            </w:r>
            <w:r w:rsidR="002C5E18">
              <w:rPr>
                <w:rFonts w:ascii="Times New Roman" w:eastAsia="Times New Roman" w:hAnsi="Times New Roman" w:cs="Times New Roman"/>
                <w:color w:val="000000"/>
                <w:sz w:val="28"/>
                <w:szCs w:val="28"/>
                <w:lang w:eastAsia="ru-RU"/>
              </w:rPr>
              <w:t>Ипатовского городского округа Ставропольского края на</w:t>
            </w:r>
            <w:r w:rsidR="002C5E18" w:rsidRPr="00747BB6">
              <w:rPr>
                <w:rFonts w:ascii="Times New Roman" w:eastAsia="Times New Roman" w:hAnsi="Times New Roman" w:cs="Times New Roman"/>
                <w:color w:val="000000"/>
                <w:sz w:val="28"/>
                <w:szCs w:val="28"/>
                <w:lang w:eastAsia="ru-RU"/>
              </w:rPr>
              <w:t xml:space="preserve"> период </w:t>
            </w:r>
            <w:r w:rsidR="002C5E18">
              <w:rPr>
                <w:rFonts w:ascii="Times New Roman" w:eastAsia="Times New Roman" w:hAnsi="Times New Roman" w:cs="Times New Roman"/>
                <w:color w:val="000000"/>
                <w:sz w:val="28"/>
                <w:szCs w:val="28"/>
                <w:lang w:eastAsia="ru-RU"/>
              </w:rPr>
              <w:t xml:space="preserve">с 2020 года </w:t>
            </w:r>
            <w:r w:rsidR="002C5E18" w:rsidRPr="00747BB6">
              <w:rPr>
                <w:rFonts w:ascii="Times New Roman" w:eastAsia="Times New Roman" w:hAnsi="Times New Roman" w:cs="Times New Roman"/>
                <w:color w:val="000000"/>
                <w:sz w:val="28"/>
                <w:szCs w:val="28"/>
                <w:lang w:eastAsia="ru-RU"/>
              </w:rPr>
              <w:t>до 20</w:t>
            </w:r>
            <w:r w:rsidR="002C5E18">
              <w:rPr>
                <w:rFonts w:ascii="Times New Roman" w:eastAsia="Times New Roman" w:hAnsi="Times New Roman" w:cs="Times New Roman"/>
                <w:color w:val="000000"/>
                <w:sz w:val="28"/>
                <w:szCs w:val="28"/>
                <w:lang w:eastAsia="ru-RU"/>
              </w:rPr>
              <w:t>40</w:t>
            </w:r>
            <w:r w:rsidR="002C5E18" w:rsidRPr="00747BB6">
              <w:rPr>
                <w:rFonts w:ascii="Times New Roman" w:eastAsia="Times New Roman" w:hAnsi="Times New Roman" w:cs="Times New Roman"/>
                <w:color w:val="000000"/>
                <w:sz w:val="28"/>
                <w:szCs w:val="28"/>
                <w:lang w:eastAsia="ru-RU"/>
              </w:rPr>
              <w:t xml:space="preserve"> года</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E18" w:rsidRPr="00747BB6" w:rsidRDefault="002C5E18" w:rsidP="002C5E18">
            <w:pPr>
              <w:spacing w:after="0" w:line="240" w:lineRule="auto"/>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00</w:t>
            </w:r>
            <w:r>
              <w:rPr>
                <w:rFonts w:ascii="Times New Roman" w:eastAsia="Times New Roman" w:hAnsi="Times New Roman" w:cs="Times New Roman"/>
                <w:color w:val="000000"/>
                <w:sz w:val="28"/>
                <w:szCs w:val="28"/>
                <w:lang w:eastAsia="ru-RU"/>
              </w:rPr>
              <w:t>26</w:t>
            </w:r>
            <w:r w:rsidRPr="00747BB6">
              <w:rPr>
                <w:rFonts w:ascii="Times New Roman" w:eastAsia="Times New Roman" w:hAnsi="Times New Roman" w:cs="Times New Roman"/>
                <w:color w:val="000000"/>
                <w:sz w:val="28"/>
                <w:szCs w:val="28"/>
                <w:lang w:eastAsia="ru-RU"/>
              </w:rPr>
              <w:t>.СТ-ПСТ.000.000</w:t>
            </w:r>
          </w:p>
        </w:tc>
      </w:tr>
      <w:tr w:rsidR="002C5E18" w:rsidRPr="00747BB6" w:rsidTr="002C5E18">
        <w:tc>
          <w:tcPr>
            <w:tcW w:w="93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C5E18" w:rsidRPr="00747BB6" w:rsidRDefault="002C5E18" w:rsidP="002C5E18">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 xml:space="preserve">Обосновывающие материалы </w:t>
            </w:r>
            <w:r w:rsidR="003F220C">
              <w:rPr>
                <w:rFonts w:ascii="Times New Roman" w:eastAsia="Times New Roman" w:hAnsi="Times New Roman" w:cs="Times New Roman"/>
                <w:color w:val="000000"/>
                <w:sz w:val="28"/>
                <w:szCs w:val="28"/>
                <w:lang w:eastAsia="ru-RU"/>
              </w:rPr>
              <w:t>актуализации на 2023</w:t>
            </w:r>
            <w:r w:rsidR="004874E9">
              <w:rPr>
                <w:rFonts w:ascii="Times New Roman" w:eastAsia="Times New Roman" w:hAnsi="Times New Roman" w:cs="Times New Roman"/>
                <w:color w:val="000000"/>
                <w:sz w:val="28"/>
                <w:szCs w:val="28"/>
                <w:lang w:eastAsia="ru-RU"/>
              </w:rPr>
              <w:t xml:space="preserve"> год схемы</w:t>
            </w:r>
            <w:r w:rsidRPr="00747BB6">
              <w:rPr>
                <w:rFonts w:ascii="Times New Roman" w:eastAsia="Times New Roman" w:hAnsi="Times New Roman" w:cs="Times New Roman"/>
                <w:color w:val="000000"/>
                <w:sz w:val="28"/>
                <w:szCs w:val="28"/>
                <w:lang w:eastAsia="ru-RU"/>
              </w:rPr>
              <w:t xml:space="preserve"> теплоснабжения </w:t>
            </w:r>
            <w:r>
              <w:rPr>
                <w:rFonts w:ascii="Times New Roman" w:eastAsia="Times New Roman" w:hAnsi="Times New Roman" w:cs="Times New Roman"/>
                <w:color w:val="000000"/>
                <w:sz w:val="28"/>
                <w:szCs w:val="28"/>
                <w:lang w:eastAsia="ru-RU"/>
              </w:rPr>
              <w:t>Ипатовского городского округа Ставропольского края</w:t>
            </w:r>
            <w:r w:rsidRPr="00747BB6">
              <w:rPr>
                <w:rFonts w:ascii="Times New Roman" w:eastAsia="Times New Roman" w:hAnsi="Times New Roman" w:cs="Times New Roman"/>
                <w:color w:val="000000"/>
                <w:sz w:val="28"/>
                <w:szCs w:val="28"/>
                <w:lang w:eastAsia="ru-RU"/>
              </w:rPr>
              <w:t xml:space="preserve"> на период с 20</w:t>
            </w:r>
            <w:r>
              <w:rPr>
                <w:rFonts w:ascii="Times New Roman" w:eastAsia="Times New Roman" w:hAnsi="Times New Roman" w:cs="Times New Roman"/>
                <w:color w:val="000000"/>
                <w:sz w:val="28"/>
                <w:szCs w:val="28"/>
                <w:lang w:eastAsia="ru-RU"/>
              </w:rPr>
              <w:t>20</w:t>
            </w:r>
            <w:r w:rsidRPr="00747BB6">
              <w:rPr>
                <w:rFonts w:ascii="Times New Roman" w:eastAsia="Times New Roman" w:hAnsi="Times New Roman" w:cs="Times New Roman"/>
                <w:color w:val="000000"/>
                <w:sz w:val="28"/>
                <w:szCs w:val="28"/>
                <w:lang w:eastAsia="ru-RU"/>
              </w:rPr>
              <w:t xml:space="preserve"> года до 20</w:t>
            </w:r>
            <w:r>
              <w:rPr>
                <w:rFonts w:ascii="Times New Roman" w:eastAsia="Times New Roman" w:hAnsi="Times New Roman" w:cs="Times New Roman"/>
                <w:color w:val="000000"/>
                <w:sz w:val="28"/>
                <w:szCs w:val="28"/>
                <w:lang w:eastAsia="ru-RU"/>
              </w:rPr>
              <w:t>40</w:t>
            </w:r>
            <w:r w:rsidRPr="00747BB6">
              <w:rPr>
                <w:rFonts w:ascii="Times New Roman" w:eastAsia="Times New Roman" w:hAnsi="Times New Roman" w:cs="Times New Roman"/>
                <w:color w:val="000000"/>
                <w:sz w:val="28"/>
                <w:szCs w:val="28"/>
                <w:lang w:eastAsia="ru-RU"/>
              </w:rPr>
              <w:t xml:space="preserve"> года</w:t>
            </w:r>
          </w:p>
        </w:tc>
      </w:tr>
      <w:tr w:rsidR="002C5E18" w:rsidRPr="00747BB6" w:rsidTr="002C5E18">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E18" w:rsidRPr="00747BB6" w:rsidRDefault="002C5E18" w:rsidP="002C5E18">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Глава 1.Существующее положение в сфере производства, передачи и потребления тепловой энергии для целей теплоснабжения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E18" w:rsidRPr="00747BB6" w:rsidRDefault="002C5E18" w:rsidP="002C5E18">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.ОМ-СТ.001.000</w:t>
            </w:r>
          </w:p>
        </w:tc>
      </w:tr>
      <w:tr w:rsidR="002C5E18" w:rsidRPr="00747BB6" w:rsidTr="002C5E18">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E18" w:rsidRPr="00747BB6" w:rsidRDefault="002C5E18" w:rsidP="002C5E18">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 xml:space="preserve">Приложение 1. </w:t>
            </w:r>
            <w:r>
              <w:rPr>
                <w:rFonts w:ascii="Times New Roman" w:eastAsia="Times New Roman" w:hAnsi="Times New Roman" w:cs="Times New Roman"/>
                <w:color w:val="000000"/>
                <w:sz w:val="28"/>
                <w:szCs w:val="28"/>
                <w:lang w:eastAsia="ru-RU"/>
              </w:rPr>
              <w:t>Характеристика тепловых сетей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E18" w:rsidRPr="00747BB6" w:rsidRDefault="002C5E18" w:rsidP="002C5E18">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.ОМ-ПСТ.001.001</w:t>
            </w:r>
          </w:p>
        </w:tc>
      </w:tr>
      <w:tr w:rsidR="002C5E18" w:rsidRPr="00747BB6" w:rsidTr="002C5E18">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2C5E18" w:rsidRPr="00747BB6" w:rsidRDefault="002C5E18" w:rsidP="002C5E18">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Приложение 2. </w:t>
            </w:r>
            <w:r w:rsidRPr="00104912">
              <w:rPr>
                <w:rFonts w:ascii="Times New Roman" w:eastAsia="Times New Roman" w:hAnsi="Times New Roman" w:cs="Times New Roman"/>
                <w:color w:val="000000"/>
                <w:sz w:val="28"/>
                <w:szCs w:val="28"/>
                <w:lang w:eastAsia="ru-RU"/>
              </w:rPr>
              <w:t xml:space="preserve">Графическое изображение </w:t>
            </w:r>
            <w:r>
              <w:rPr>
                <w:rFonts w:ascii="Times New Roman" w:eastAsia="Times New Roman" w:hAnsi="Times New Roman" w:cs="Times New Roman"/>
                <w:color w:val="000000"/>
                <w:sz w:val="28"/>
                <w:szCs w:val="28"/>
                <w:lang w:eastAsia="ru-RU"/>
              </w:rPr>
              <w:t>тепловых сетей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C5E18" w:rsidRPr="00747BB6" w:rsidRDefault="002C5E18" w:rsidP="002C5E18">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.ОМ-ПСТ.001.002</w:t>
            </w:r>
          </w:p>
        </w:tc>
      </w:tr>
      <w:tr w:rsidR="002C5E18" w:rsidRPr="00747BB6" w:rsidTr="002C5E18">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E18" w:rsidRPr="00747BB6" w:rsidRDefault="002C5E18" w:rsidP="002C5E18">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Глава 2. Существующее и перспективное потребление тепловой энергии и теплоносителя на цели теплоснабжения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E18" w:rsidRPr="00747BB6" w:rsidRDefault="002C5E18" w:rsidP="002C5E18">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.ОМ-СТ.002.000</w:t>
            </w:r>
          </w:p>
        </w:tc>
      </w:tr>
      <w:tr w:rsidR="002C5E18" w:rsidRPr="00747BB6" w:rsidTr="002C5E18">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E18" w:rsidRPr="00747BB6" w:rsidRDefault="002C5E18" w:rsidP="002C5E18">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 xml:space="preserve">Глава 3. Электронная модель системы теплоснабжения </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E18" w:rsidRPr="00747BB6" w:rsidRDefault="002C5E18" w:rsidP="002C5E18">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.ОМ-СТ.003.000</w:t>
            </w:r>
          </w:p>
        </w:tc>
      </w:tr>
      <w:tr w:rsidR="002C5E18" w:rsidRPr="00747BB6" w:rsidTr="002C5E18">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E18" w:rsidRPr="00747BB6" w:rsidRDefault="002C5E18" w:rsidP="002C5E18">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Глава 4. Существующие и перспективные балансы тепловой мощности источников тепловой энергии и тепловой нагрузки потребителей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E18" w:rsidRPr="00747BB6" w:rsidRDefault="002C5E18" w:rsidP="002C5E18">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.ОМ-СТ.004.000</w:t>
            </w:r>
          </w:p>
        </w:tc>
      </w:tr>
      <w:tr w:rsidR="002C5E18" w:rsidRPr="00747BB6" w:rsidTr="002C5E18">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E18" w:rsidRPr="00747BB6" w:rsidRDefault="002C5E18" w:rsidP="002C5E18">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 xml:space="preserve">Глава 5. Мастер-план развития систем теплоснабжения </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E18" w:rsidRPr="00747BB6" w:rsidRDefault="002C5E18" w:rsidP="002C5E18">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.ОМ-СТ.005.000</w:t>
            </w:r>
          </w:p>
        </w:tc>
      </w:tr>
      <w:tr w:rsidR="002C5E18" w:rsidRPr="00747BB6" w:rsidTr="002C5E18">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E18" w:rsidRPr="00747BB6" w:rsidRDefault="002C5E18" w:rsidP="002C5E18">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E18" w:rsidRPr="00747BB6" w:rsidRDefault="002C5E18" w:rsidP="002C5E18">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.ОМ-СТ.006.000</w:t>
            </w:r>
          </w:p>
        </w:tc>
      </w:tr>
      <w:tr w:rsidR="002C5E18" w:rsidRPr="00747BB6" w:rsidTr="002C5E18">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E18" w:rsidRPr="00747BB6" w:rsidRDefault="002C5E18" w:rsidP="002C5E18">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Глава 7. Предложения по строительству, реконструкции и техническому перевооружению источников тепловой энергии</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E18" w:rsidRPr="00747BB6" w:rsidRDefault="002C5E18" w:rsidP="002C5E18">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.ОМ-СТ.007.000</w:t>
            </w:r>
          </w:p>
        </w:tc>
      </w:tr>
      <w:tr w:rsidR="002C5E18" w:rsidRPr="00747BB6" w:rsidTr="002C5E18">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E18" w:rsidRPr="00747BB6" w:rsidRDefault="002C5E18" w:rsidP="002C5E18">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Глава 8. Предложения по строительству и реконструкции тепловых сетей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E18" w:rsidRPr="00747BB6" w:rsidRDefault="002C5E18" w:rsidP="002C5E18">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.ОМ-СТ.008.000</w:t>
            </w:r>
          </w:p>
        </w:tc>
      </w:tr>
      <w:tr w:rsidR="002C5E18" w:rsidRPr="00747BB6" w:rsidTr="002C5E18">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2C5E18" w:rsidRPr="00747BB6" w:rsidRDefault="002C5E18" w:rsidP="002C5E18">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Глава 9. Предложения по переводу открытых систем теплоснабжения (горячего водоснабжения) в закрытые системы горячего водоснабжения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C5E18" w:rsidRPr="00747BB6" w:rsidRDefault="002C5E18" w:rsidP="002C5E18">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.ОМ-СТ.009.000</w:t>
            </w:r>
          </w:p>
        </w:tc>
      </w:tr>
      <w:tr w:rsidR="002C5E18" w:rsidRPr="00747BB6" w:rsidTr="002C5E18">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E18" w:rsidRPr="00747BB6" w:rsidRDefault="002C5E18" w:rsidP="002C5E18">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Глава 10. Перспективные топливные балансы</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E18" w:rsidRPr="00747BB6" w:rsidRDefault="002C5E18" w:rsidP="002C5E18">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.ОМ-СТ.010.000</w:t>
            </w:r>
          </w:p>
        </w:tc>
      </w:tr>
      <w:tr w:rsidR="002C5E18" w:rsidRPr="00747BB6" w:rsidTr="002C5E18">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E18" w:rsidRPr="00747BB6" w:rsidRDefault="002C5E18" w:rsidP="002C5E18">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Глава 11. Оценка надежности теплоснабжения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E18" w:rsidRPr="00747BB6" w:rsidRDefault="002C5E18" w:rsidP="002C5E18">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.ОМ-СТ.011.000</w:t>
            </w:r>
          </w:p>
        </w:tc>
      </w:tr>
      <w:tr w:rsidR="002C5E18" w:rsidRPr="00747BB6" w:rsidTr="002C5E18">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E18" w:rsidRPr="00747BB6" w:rsidRDefault="002C5E18" w:rsidP="002C5E18">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Глава 12. Обоснование инвестиций в строительство, реконструкцию и техническое перевооружение</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E18" w:rsidRPr="00747BB6" w:rsidRDefault="002C5E18" w:rsidP="002C5E18">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.ОМ-СТ.012.000</w:t>
            </w:r>
          </w:p>
        </w:tc>
      </w:tr>
      <w:tr w:rsidR="002C5E18" w:rsidRPr="00747BB6" w:rsidTr="002C5E18">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E18" w:rsidRPr="00747BB6" w:rsidRDefault="002C5E18" w:rsidP="002C5E18">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 xml:space="preserve">Глава 13. Индикаторы развития систем </w:t>
            </w:r>
            <w:r w:rsidRPr="00747BB6">
              <w:rPr>
                <w:rFonts w:ascii="Times New Roman" w:eastAsia="Times New Roman" w:hAnsi="Times New Roman" w:cs="Times New Roman"/>
                <w:color w:val="000000"/>
                <w:sz w:val="28"/>
                <w:szCs w:val="28"/>
                <w:lang w:eastAsia="ru-RU"/>
              </w:rPr>
              <w:lastRenderedPageBreak/>
              <w:t>теплоснабжения городского округа</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E18" w:rsidRPr="00747BB6" w:rsidRDefault="002C5E18" w:rsidP="002C5E18">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0026</w:t>
            </w:r>
            <w:r w:rsidRPr="00747BB6">
              <w:rPr>
                <w:rFonts w:ascii="Times New Roman" w:eastAsia="Times New Roman" w:hAnsi="Times New Roman" w:cs="Times New Roman"/>
                <w:color w:val="000000"/>
                <w:sz w:val="28"/>
                <w:szCs w:val="28"/>
                <w:lang w:eastAsia="ru-RU"/>
              </w:rPr>
              <w:t>.ОМ-СТ.013.000</w:t>
            </w:r>
          </w:p>
        </w:tc>
      </w:tr>
      <w:tr w:rsidR="002C5E18" w:rsidRPr="00747BB6" w:rsidTr="002C5E18">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E18" w:rsidRPr="00747BB6" w:rsidRDefault="002C5E18" w:rsidP="002C5E18">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lastRenderedPageBreak/>
              <w:t>Глава 14. Ценовые (тарифные) последствия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E18" w:rsidRPr="00747BB6" w:rsidRDefault="002C5E18" w:rsidP="002C5E18">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.ОМ-СТ.014.000</w:t>
            </w:r>
          </w:p>
        </w:tc>
      </w:tr>
      <w:tr w:rsidR="002C5E18" w:rsidRPr="00747BB6" w:rsidTr="002C5E18">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E18" w:rsidRPr="00747BB6" w:rsidRDefault="002C5E18" w:rsidP="002C5E18">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Глава 15. Реестр единых теплоснабжающих организаций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E18" w:rsidRPr="00747BB6" w:rsidRDefault="002C5E18" w:rsidP="002C5E18">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.ОМ-СТ.015.000</w:t>
            </w:r>
          </w:p>
        </w:tc>
      </w:tr>
      <w:tr w:rsidR="002C5E18" w:rsidRPr="00747BB6" w:rsidTr="002C5E18">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E18" w:rsidRPr="00747BB6" w:rsidRDefault="002C5E18" w:rsidP="002C5E18">
            <w:pPr>
              <w:spacing w:after="0" w:line="240" w:lineRule="auto"/>
              <w:jc w:val="both"/>
              <w:rPr>
                <w:rFonts w:ascii="Times New Roman" w:eastAsia="Times New Roman" w:hAnsi="Times New Roman" w:cs="Times New Roman"/>
                <w:color w:val="000000"/>
                <w:sz w:val="28"/>
                <w:szCs w:val="28"/>
                <w:lang w:eastAsia="ru-RU"/>
              </w:rPr>
            </w:pPr>
            <w:r w:rsidRPr="00747BB6">
              <w:rPr>
                <w:rFonts w:ascii="Times New Roman" w:eastAsia="Times New Roman" w:hAnsi="Times New Roman" w:cs="Times New Roman"/>
                <w:color w:val="000000"/>
                <w:sz w:val="28"/>
                <w:szCs w:val="28"/>
                <w:lang w:eastAsia="ru-RU"/>
              </w:rPr>
              <w:t>Глава 16. Реестр проектов схемы теплоснабжения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E18" w:rsidRPr="00747BB6" w:rsidRDefault="002C5E18" w:rsidP="002C5E18">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0026</w:t>
            </w:r>
            <w:r w:rsidRPr="00747BB6">
              <w:rPr>
                <w:rFonts w:ascii="Times New Roman" w:eastAsia="Times New Roman" w:hAnsi="Times New Roman" w:cs="Times New Roman"/>
                <w:color w:val="000000"/>
                <w:sz w:val="28"/>
                <w:szCs w:val="28"/>
                <w:lang w:eastAsia="ru-RU"/>
              </w:rPr>
              <w:t>.ОМ-СТ.016.000</w:t>
            </w:r>
          </w:p>
        </w:tc>
      </w:tr>
    </w:tbl>
    <w:p w:rsidR="00A05BDB" w:rsidRDefault="00A05BD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A43EC1" w:rsidRDefault="00A43EC1" w:rsidP="00A43EC1">
      <w:pPr>
        <w:pStyle w:val="1d"/>
      </w:pPr>
      <w:bookmarkStart w:id="2" w:name="_Toc37412004"/>
      <w:bookmarkStart w:id="3" w:name="_Toc15922898"/>
      <w:r>
        <w:lastRenderedPageBreak/>
        <w:t>РЕФЕРАТ</w:t>
      </w:r>
      <w:bookmarkEnd w:id="2"/>
    </w:p>
    <w:p w:rsidR="00A43EC1" w:rsidRDefault="00A43EC1" w:rsidP="00A43EC1">
      <w:pPr>
        <w:pStyle w:val="afff8"/>
      </w:pPr>
      <w:r>
        <w:t xml:space="preserve">Отчет – </w:t>
      </w:r>
      <w:r w:rsidR="006727D7">
        <w:t>1</w:t>
      </w:r>
      <w:r w:rsidR="002F1EFB">
        <w:t>6</w:t>
      </w:r>
      <w:r>
        <w:t xml:space="preserve"> стр., </w:t>
      </w:r>
      <w:r w:rsidR="00F0738F">
        <w:t>2</w:t>
      </w:r>
      <w:r>
        <w:t xml:space="preserve"> табл</w:t>
      </w:r>
      <w:r w:rsidR="006727D7">
        <w:t>.</w:t>
      </w:r>
    </w:p>
    <w:p w:rsidR="00A43EC1" w:rsidRPr="00190500" w:rsidRDefault="00557B48" w:rsidP="00557B48">
      <w:pPr>
        <w:autoSpaceDE w:val="0"/>
        <w:autoSpaceDN w:val="0"/>
        <w:adjustRightInd w:val="0"/>
        <w:spacing w:after="0" w:line="240" w:lineRule="auto"/>
        <w:jc w:val="both"/>
        <w:rPr>
          <w:rFonts w:ascii="Times New Roman" w:hAnsi="Times New Roman" w:cs="Times New Roman"/>
          <w:sz w:val="24"/>
          <w:szCs w:val="24"/>
        </w:rPr>
      </w:pPr>
      <w:r w:rsidRPr="00557B48">
        <w:rPr>
          <w:rFonts w:ascii="Times New Roman" w:hAnsi="Times New Roman" w:cs="Times New Roman"/>
          <w:sz w:val="24"/>
          <w:szCs w:val="24"/>
        </w:rPr>
        <w:t>ИСТОЧНИКИ ТЕПЛОВОЙ ЭНЕРГИИ, КОТЕЛЬНЫЕ, БАЛАНСЫПРОИЗВОДИТЕЛЬНОСТИ ВОДОПОДГОТОВИТЕЛЬНЫХ УСТАНОВОК,ТЕПЛОНОСИТЕЛЬ, УСТАНОВЛЕННАЯ ТЕПЛОВАЯ МОЩНОСТЬ,РАСПОЛАГАЕМАЯ ТЕПЛОВАЯ МОЩНОСТЬ, ТЕПЛОВАЯ МОЩНОСТЬ НЕТТО,ГИДРАВЛИЧЕСКИЙ РАСЧЕТ, МАГИСТРАЛЬНЫЕ ВЫВОДЫ,ВОДОПОДГОТОВИТЕЛЬНЫЕ УСТАНОВКИ</w:t>
      </w:r>
    </w:p>
    <w:p w:rsidR="00A43EC1" w:rsidRPr="00557B48" w:rsidRDefault="00A43EC1" w:rsidP="00A43EC1">
      <w:pPr>
        <w:pStyle w:val="afff8"/>
      </w:pPr>
      <w:r w:rsidRPr="00CB4658">
        <w:rPr>
          <w:b/>
          <w:u w:val="single"/>
        </w:rPr>
        <w:t>Объект исследования:</w:t>
      </w:r>
      <w:r w:rsidR="00557B48" w:rsidRPr="00557B48">
        <w:t>источники тепловой энергии систем теплоснабжения</w:t>
      </w:r>
      <w:r w:rsidR="002C5E18">
        <w:t>Ипатовского городского округа</w:t>
      </w:r>
      <w:r w:rsidR="00B4706B">
        <w:t>.</w:t>
      </w:r>
    </w:p>
    <w:p w:rsidR="00A43EC1" w:rsidRPr="00557B48" w:rsidRDefault="00A43EC1" w:rsidP="00A43EC1">
      <w:pPr>
        <w:pStyle w:val="afff8"/>
      </w:pPr>
      <w:r w:rsidRPr="00CB4658">
        <w:rPr>
          <w:b/>
          <w:u w:val="single"/>
        </w:rPr>
        <w:t>Цель работы:</w:t>
      </w:r>
      <w:r>
        <w:t>.</w:t>
      </w:r>
      <w:r w:rsidR="002C5E18">
        <w:rPr>
          <w:rFonts w:ascii="ArialMT" w:hAnsi="ArialMT" w:cstheme="minorBidi"/>
          <w:color w:val="000000"/>
        </w:rPr>
        <w:t>разработка</w:t>
      </w:r>
      <w:r w:rsidR="00557B48" w:rsidRPr="00557B48">
        <w:rPr>
          <w:rFonts w:ascii="ArialMT" w:hAnsi="ArialMT" w:cstheme="minorBidi"/>
          <w:color w:val="000000"/>
        </w:rPr>
        <w:t xml:space="preserve"> главы 6</w:t>
      </w:r>
      <w:r w:rsidR="00B4706B" w:rsidRPr="000F5A9E">
        <w:rPr>
          <w:rFonts w:ascii="ArialMT" w:hAnsi="ArialMT" w:cstheme="minorBidi"/>
          <w:color w:val="000000"/>
        </w:rPr>
        <w:t>«Существующие иперспективные балансы производительности водоподготовительных установок имаксимального потребления теплоносителя теплопотребляющими установкамипотребителей, в том числе в аварийных режимах»</w:t>
      </w:r>
      <w:r w:rsidR="00557B48" w:rsidRPr="00557B48">
        <w:rPr>
          <w:rFonts w:ascii="ArialMT" w:hAnsi="ArialMT" w:cstheme="minorBidi"/>
          <w:color w:val="000000"/>
        </w:rPr>
        <w:t>.</w:t>
      </w:r>
    </w:p>
    <w:p w:rsidR="00A43EC1" w:rsidRPr="00557B48" w:rsidRDefault="00A43EC1" w:rsidP="00557B48">
      <w:pPr>
        <w:pStyle w:val="afff8"/>
      </w:pPr>
      <w:r w:rsidRPr="00CB4658">
        <w:rPr>
          <w:b/>
          <w:u w:val="single"/>
        </w:rPr>
        <w:t>Метод работы:</w:t>
      </w:r>
      <w:r w:rsidR="00557B48" w:rsidRPr="00557B48">
        <w:rPr>
          <w:rFonts w:ascii="ArialMT" w:hAnsi="ArialMT" w:cstheme="minorBidi"/>
          <w:color w:val="000000"/>
        </w:rPr>
        <w:t>анализ и обобщение данных по существующейпроизводительности водоп</w:t>
      </w:r>
      <w:r w:rsidR="004C5937">
        <w:rPr>
          <w:rFonts w:ascii="ArialMT" w:hAnsi="ArialMT" w:cstheme="minorBidi"/>
          <w:color w:val="000000"/>
        </w:rPr>
        <w:t>одготовительных установок на 2021</w:t>
      </w:r>
      <w:r w:rsidR="00557B48" w:rsidRPr="00557B48">
        <w:rPr>
          <w:rFonts w:ascii="ArialMT" w:hAnsi="ArialMT" w:cstheme="minorBidi"/>
          <w:color w:val="000000"/>
        </w:rPr>
        <w:t xml:space="preserve"> г., нормативнымутечкам теплоносителя, максимальной и аварийной подпитки, перспективнымтепловым нагрузкам источников тепловой энергии, анализприростов объёмов теплоносителя и формирование перспективных балансовпроизводительности водоподготовительных установок.</w:t>
      </w:r>
    </w:p>
    <w:p w:rsidR="000F5A9E" w:rsidRPr="000F5A9E" w:rsidRDefault="00A43EC1" w:rsidP="00A43EC1">
      <w:pPr>
        <w:pStyle w:val="afff8"/>
        <w:rPr>
          <w:rFonts w:ascii="Arial-BoldMT" w:hAnsi="Arial-BoldMT" w:cs="Arial-BoldMT"/>
          <w:b/>
          <w:bCs/>
        </w:rPr>
      </w:pPr>
      <w:r w:rsidRPr="00CB4658">
        <w:rPr>
          <w:b/>
          <w:u w:val="single"/>
        </w:rPr>
        <w:t>Результат работы:</w:t>
      </w:r>
      <w:r w:rsidR="002C5E18">
        <w:rPr>
          <w:rFonts w:ascii="ArialMT" w:hAnsi="ArialMT" w:cstheme="minorBidi"/>
          <w:color w:val="000000"/>
        </w:rPr>
        <w:t>разработанная</w:t>
      </w:r>
      <w:r w:rsidR="000F5A9E" w:rsidRPr="000F5A9E">
        <w:rPr>
          <w:rFonts w:ascii="ArialMT" w:hAnsi="ArialMT" w:cstheme="minorBidi"/>
          <w:color w:val="000000"/>
        </w:rPr>
        <w:t xml:space="preserve"> глава 6 «Существующие иперспективные балансы производительности водоподготовительных установок имаксимального потребления теплоносителя теплопотребляющими установкамипотребителей, в том числе в аварийных режимах».</w:t>
      </w:r>
    </w:p>
    <w:p w:rsidR="00A43EC1" w:rsidRDefault="000F5A9E" w:rsidP="00B4706B">
      <w:pPr>
        <w:pStyle w:val="afff8"/>
        <w:rPr>
          <w:rFonts w:eastAsia="Calibri"/>
          <w:b/>
          <w:bCs/>
          <w:caps/>
          <w:color w:val="000000"/>
          <w:szCs w:val="18"/>
          <w:lang w:eastAsia="ru-RU"/>
        </w:rPr>
      </w:pPr>
      <w:r w:rsidRPr="000F5A9E">
        <w:rPr>
          <w:rFonts w:ascii="ArialMT" w:hAnsi="ArialMT" w:cstheme="minorBidi"/>
          <w:b/>
          <w:color w:val="000000" w:themeColor="text1"/>
          <w:u w:val="single"/>
        </w:rPr>
        <w:t>П</w:t>
      </w:r>
      <w:r w:rsidR="00A43EC1" w:rsidRPr="000F5A9E">
        <w:rPr>
          <w:b/>
          <w:u w:val="single"/>
        </w:rPr>
        <w:t>рактическое использование:</w:t>
      </w:r>
      <w:r w:rsidR="002C5E18">
        <w:rPr>
          <w:rFonts w:ascii="ArialMT" w:hAnsi="ArialMT" w:cstheme="minorBidi"/>
          <w:color w:val="000000"/>
        </w:rPr>
        <w:t>разработанная</w:t>
      </w:r>
      <w:r w:rsidRPr="000F5A9E">
        <w:rPr>
          <w:rFonts w:ascii="ArialMT" w:hAnsi="ArialMT" w:cstheme="minorBidi"/>
          <w:color w:val="000000"/>
        </w:rPr>
        <w:t xml:space="preserve"> глава 6 предназначена дляобоснования и формирования раздела 3 «Существующие иперспективные балансы теплоносителя» утверждаемой части схемы теплоснабжения</w:t>
      </w:r>
      <w:r w:rsidR="00B4706B">
        <w:rPr>
          <w:rFonts w:ascii="ArialMT" w:hAnsi="ArialMT" w:cstheme="minorBidi"/>
          <w:color w:val="000000"/>
        </w:rPr>
        <w:t>.</w:t>
      </w:r>
      <w:r w:rsidR="00A43EC1">
        <w:rPr>
          <w:lang w:eastAsia="ru-RU"/>
        </w:rPr>
        <w:br w:type="page"/>
      </w:r>
    </w:p>
    <w:sdt>
      <w:sdtPr>
        <w:rPr>
          <w:rFonts w:asciiTheme="minorHAnsi" w:eastAsiaTheme="minorHAnsi" w:hAnsiTheme="minorHAnsi" w:cstheme="minorBidi"/>
          <w:color w:val="auto"/>
          <w:sz w:val="22"/>
          <w:szCs w:val="22"/>
          <w:lang w:eastAsia="en-US"/>
        </w:rPr>
        <w:id w:val="677082246"/>
        <w:docPartObj>
          <w:docPartGallery w:val="Table of Contents"/>
          <w:docPartUnique/>
        </w:docPartObj>
      </w:sdtPr>
      <w:sdtEndPr>
        <w:rPr>
          <w:rFonts w:ascii="Times New Roman" w:hAnsi="Times New Roman" w:cs="Times New Roman"/>
          <w:b/>
          <w:bCs/>
          <w:sz w:val="24"/>
          <w:szCs w:val="24"/>
        </w:rPr>
      </w:sdtEndPr>
      <w:sdtContent>
        <w:p w:rsidR="00466BE2" w:rsidRPr="00201FB1" w:rsidRDefault="00201FB1" w:rsidP="00201FB1">
          <w:pPr>
            <w:pStyle w:val="a5"/>
            <w:rPr>
              <w:rFonts w:ascii="Times New Roman" w:hAnsi="Times New Roman" w:cs="Times New Roman"/>
              <w:b/>
              <w:color w:val="auto"/>
              <w:sz w:val="28"/>
              <w:szCs w:val="28"/>
            </w:rPr>
          </w:pPr>
          <w:r w:rsidRPr="00201FB1">
            <w:rPr>
              <w:rFonts w:ascii="Times New Roman" w:hAnsi="Times New Roman" w:cs="Times New Roman"/>
              <w:b/>
              <w:color w:val="auto"/>
              <w:sz w:val="28"/>
              <w:szCs w:val="28"/>
            </w:rPr>
            <w:t>ОГЛАВЛЕНИЕ</w:t>
          </w:r>
        </w:p>
        <w:p w:rsidR="00F0738F" w:rsidRPr="00F0738F" w:rsidRDefault="00677479" w:rsidP="00F0738F">
          <w:pPr>
            <w:pStyle w:val="12"/>
            <w:tabs>
              <w:tab w:val="right" w:leader="dot" w:pos="9344"/>
            </w:tabs>
            <w:spacing w:after="0" w:line="240" w:lineRule="auto"/>
            <w:jc w:val="both"/>
            <w:rPr>
              <w:rFonts w:ascii="Times New Roman" w:eastAsiaTheme="minorEastAsia" w:hAnsi="Times New Roman" w:cs="Times New Roman"/>
              <w:noProof/>
              <w:sz w:val="24"/>
              <w:szCs w:val="24"/>
              <w:lang w:eastAsia="ru-RU"/>
            </w:rPr>
          </w:pPr>
          <w:r w:rsidRPr="00677479">
            <w:rPr>
              <w:rFonts w:ascii="Times New Roman" w:hAnsi="Times New Roman" w:cs="Times New Roman"/>
              <w:sz w:val="24"/>
              <w:szCs w:val="24"/>
            </w:rPr>
            <w:fldChar w:fldCharType="begin"/>
          </w:r>
          <w:r w:rsidR="00466BE2" w:rsidRPr="00466BE2">
            <w:rPr>
              <w:rFonts w:ascii="Times New Roman" w:hAnsi="Times New Roman" w:cs="Times New Roman"/>
              <w:sz w:val="24"/>
              <w:szCs w:val="24"/>
            </w:rPr>
            <w:instrText xml:space="preserve"> TOC \o "1-3" \h \z \u </w:instrText>
          </w:r>
          <w:r w:rsidRPr="00677479">
            <w:rPr>
              <w:rFonts w:ascii="Times New Roman" w:hAnsi="Times New Roman" w:cs="Times New Roman"/>
              <w:sz w:val="24"/>
              <w:szCs w:val="24"/>
            </w:rPr>
            <w:fldChar w:fldCharType="separate"/>
          </w:r>
          <w:hyperlink w:anchor="_Toc37412003" w:history="1">
            <w:r w:rsidR="00F0738F">
              <w:rPr>
                <w:rStyle w:val="ac"/>
                <w:rFonts w:ascii="Times New Roman" w:hAnsi="Times New Roman" w:cs="Times New Roman"/>
                <w:noProof/>
                <w:sz w:val="24"/>
                <w:szCs w:val="24"/>
                <w:lang w:eastAsia="ru-RU"/>
              </w:rPr>
              <w:t>С</w:t>
            </w:r>
            <w:r w:rsidR="00F0738F" w:rsidRPr="00F0738F">
              <w:rPr>
                <w:rStyle w:val="ac"/>
                <w:rFonts w:ascii="Times New Roman" w:hAnsi="Times New Roman" w:cs="Times New Roman"/>
                <w:noProof/>
                <w:sz w:val="24"/>
                <w:szCs w:val="24"/>
                <w:lang w:eastAsia="ru-RU"/>
              </w:rPr>
              <w:t>остав работы</w:t>
            </w:r>
            <w:r w:rsidR="00F0738F" w:rsidRPr="00F0738F">
              <w:rPr>
                <w:rFonts w:ascii="Times New Roman" w:hAnsi="Times New Roman" w:cs="Times New Roman"/>
                <w:noProof/>
                <w:webHidden/>
                <w:sz w:val="24"/>
                <w:szCs w:val="24"/>
              </w:rPr>
              <w:tab/>
            </w:r>
            <w:r w:rsidRPr="00F0738F">
              <w:rPr>
                <w:rFonts w:ascii="Times New Roman" w:hAnsi="Times New Roman" w:cs="Times New Roman"/>
                <w:noProof/>
                <w:webHidden/>
                <w:sz w:val="24"/>
                <w:szCs w:val="24"/>
              </w:rPr>
              <w:fldChar w:fldCharType="begin"/>
            </w:r>
            <w:r w:rsidR="00F0738F" w:rsidRPr="00F0738F">
              <w:rPr>
                <w:rFonts w:ascii="Times New Roman" w:hAnsi="Times New Roman" w:cs="Times New Roman"/>
                <w:noProof/>
                <w:webHidden/>
                <w:sz w:val="24"/>
                <w:szCs w:val="24"/>
              </w:rPr>
              <w:instrText xml:space="preserve"> PAGEREF _Toc37412003 \h </w:instrText>
            </w:r>
            <w:r w:rsidRPr="00F0738F">
              <w:rPr>
                <w:rFonts w:ascii="Times New Roman" w:hAnsi="Times New Roman" w:cs="Times New Roman"/>
                <w:noProof/>
                <w:webHidden/>
                <w:sz w:val="24"/>
                <w:szCs w:val="24"/>
              </w:rPr>
            </w:r>
            <w:r w:rsidRPr="00F0738F">
              <w:rPr>
                <w:rFonts w:ascii="Times New Roman" w:hAnsi="Times New Roman" w:cs="Times New Roman"/>
                <w:noProof/>
                <w:webHidden/>
                <w:sz w:val="24"/>
                <w:szCs w:val="24"/>
              </w:rPr>
              <w:fldChar w:fldCharType="separate"/>
            </w:r>
            <w:r w:rsidR="00FF2AE1">
              <w:rPr>
                <w:rFonts w:ascii="Times New Roman" w:hAnsi="Times New Roman" w:cs="Times New Roman"/>
                <w:noProof/>
                <w:webHidden/>
                <w:sz w:val="24"/>
                <w:szCs w:val="24"/>
              </w:rPr>
              <w:t>2</w:t>
            </w:r>
            <w:r w:rsidRPr="00F0738F">
              <w:rPr>
                <w:rFonts w:ascii="Times New Roman" w:hAnsi="Times New Roman" w:cs="Times New Roman"/>
                <w:noProof/>
                <w:webHidden/>
                <w:sz w:val="24"/>
                <w:szCs w:val="24"/>
              </w:rPr>
              <w:fldChar w:fldCharType="end"/>
            </w:r>
          </w:hyperlink>
        </w:p>
        <w:p w:rsidR="00F0738F" w:rsidRPr="00F0738F" w:rsidRDefault="00677479" w:rsidP="00F0738F">
          <w:pPr>
            <w:pStyle w:val="2a"/>
            <w:tabs>
              <w:tab w:val="right" w:leader="dot" w:pos="9344"/>
            </w:tabs>
            <w:spacing w:after="0" w:line="240" w:lineRule="auto"/>
            <w:ind w:left="0"/>
            <w:jc w:val="both"/>
            <w:rPr>
              <w:rFonts w:ascii="Times New Roman" w:eastAsiaTheme="minorEastAsia" w:hAnsi="Times New Roman" w:cs="Times New Roman"/>
              <w:noProof/>
              <w:sz w:val="24"/>
              <w:szCs w:val="24"/>
              <w:lang w:eastAsia="ru-RU"/>
            </w:rPr>
          </w:pPr>
          <w:hyperlink w:anchor="_Toc37412004" w:history="1">
            <w:r w:rsidR="00F0738F" w:rsidRPr="00F0738F">
              <w:rPr>
                <w:rStyle w:val="ac"/>
                <w:rFonts w:ascii="Times New Roman" w:hAnsi="Times New Roman" w:cs="Times New Roman"/>
                <w:noProof/>
                <w:sz w:val="24"/>
                <w:szCs w:val="24"/>
              </w:rPr>
              <w:t>Реферат</w:t>
            </w:r>
            <w:r w:rsidR="00F0738F" w:rsidRPr="00F0738F">
              <w:rPr>
                <w:rFonts w:ascii="Times New Roman" w:hAnsi="Times New Roman" w:cs="Times New Roman"/>
                <w:noProof/>
                <w:webHidden/>
                <w:sz w:val="24"/>
                <w:szCs w:val="24"/>
              </w:rPr>
              <w:tab/>
            </w:r>
            <w:r w:rsidRPr="00F0738F">
              <w:rPr>
                <w:rFonts w:ascii="Times New Roman" w:hAnsi="Times New Roman" w:cs="Times New Roman"/>
                <w:noProof/>
                <w:webHidden/>
                <w:sz w:val="24"/>
                <w:szCs w:val="24"/>
              </w:rPr>
              <w:fldChar w:fldCharType="begin"/>
            </w:r>
            <w:r w:rsidR="00F0738F" w:rsidRPr="00F0738F">
              <w:rPr>
                <w:rFonts w:ascii="Times New Roman" w:hAnsi="Times New Roman" w:cs="Times New Roman"/>
                <w:noProof/>
                <w:webHidden/>
                <w:sz w:val="24"/>
                <w:szCs w:val="24"/>
              </w:rPr>
              <w:instrText xml:space="preserve"> PAGEREF _Toc37412004 \h </w:instrText>
            </w:r>
            <w:r w:rsidRPr="00F0738F">
              <w:rPr>
                <w:rFonts w:ascii="Times New Roman" w:hAnsi="Times New Roman" w:cs="Times New Roman"/>
                <w:noProof/>
                <w:webHidden/>
                <w:sz w:val="24"/>
                <w:szCs w:val="24"/>
              </w:rPr>
            </w:r>
            <w:r w:rsidRPr="00F0738F">
              <w:rPr>
                <w:rFonts w:ascii="Times New Roman" w:hAnsi="Times New Roman" w:cs="Times New Roman"/>
                <w:noProof/>
                <w:webHidden/>
                <w:sz w:val="24"/>
                <w:szCs w:val="24"/>
              </w:rPr>
              <w:fldChar w:fldCharType="separate"/>
            </w:r>
            <w:r w:rsidR="00FF2AE1">
              <w:rPr>
                <w:rFonts w:ascii="Times New Roman" w:hAnsi="Times New Roman" w:cs="Times New Roman"/>
                <w:noProof/>
                <w:webHidden/>
                <w:sz w:val="24"/>
                <w:szCs w:val="24"/>
              </w:rPr>
              <w:t>4</w:t>
            </w:r>
            <w:r w:rsidRPr="00F0738F">
              <w:rPr>
                <w:rFonts w:ascii="Times New Roman" w:hAnsi="Times New Roman" w:cs="Times New Roman"/>
                <w:noProof/>
                <w:webHidden/>
                <w:sz w:val="24"/>
                <w:szCs w:val="24"/>
              </w:rPr>
              <w:fldChar w:fldCharType="end"/>
            </w:r>
          </w:hyperlink>
        </w:p>
        <w:p w:rsidR="00F0738F" w:rsidRPr="00F0738F" w:rsidRDefault="00677479" w:rsidP="00F0738F">
          <w:pPr>
            <w:pStyle w:val="12"/>
            <w:tabs>
              <w:tab w:val="right" w:leader="dot" w:pos="9344"/>
            </w:tabs>
            <w:spacing w:after="0" w:line="240" w:lineRule="auto"/>
            <w:jc w:val="both"/>
            <w:rPr>
              <w:rFonts w:ascii="Times New Roman" w:eastAsiaTheme="minorEastAsia" w:hAnsi="Times New Roman" w:cs="Times New Roman"/>
              <w:noProof/>
              <w:sz w:val="24"/>
              <w:szCs w:val="24"/>
              <w:lang w:eastAsia="ru-RU"/>
            </w:rPr>
          </w:pPr>
          <w:hyperlink w:anchor="_Toc37412005" w:history="1">
            <w:r w:rsidR="00F0738F" w:rsidRPr="00F0738F">
              <w:rPr>
                <w:rStyle w:val="ac"/>
                <w:rFonts w:ascii="Times New Roman" w:hAnsi="Times New Roman" w:cs="Times New Roman"/>
                <w:noProof/>
                <w:sz w:val="24"/>
                <w:szCs w:val="24"/>
                <w:lang w:eastAsia="ru-RU"/>
              </w:rPr>
              <w:t>Перечень таблиц</w:t>
            </w:r>
            <w:r w:rsidR="00F0738F" w:rsidRPr="00F0738F">
              <w:rPr>
                <w:rFonts w:ascii="Times New Roman" w:hAnsi="Times New Roman" w:cs="Times New Roman"/>
                <w:noProof/>
                <w:webHidden/>
                <w:sz w:val="24"/>
                <w:szCs w:val="24"/>
              </w:rPr>
              <w:tab/>
            </w:r>
            <w:r w:rsidRPr="00F0738F">
              <w:rPr>
                <w:rFonts w:ascii="Times New Roman" w:hAnsi="Times New Roman" w:cs="Times New Roman"/>
                <w:noProof/>
                <w:webHidden/>
                <w:sz w:val="24"/>
                <w:szCs w:val="24"/>
              </w:rPr>
              <w:fldChar w:fldCharType="begin"/>
            </w:r>
            <w:r w:rsidR="00F0738F" w:rsidRPr="00F0738F">
              <w:rPr>
                <w:rFonts w:ascii="Times New Roman" w:hAnsi="Times New Roman" w:cs="Times New Roman"/>
                <w:noProof/>
                <w:webHidden/>
                <w:sz w:val="24"/>
                <w:szCs w:val="24"/>
              </w:rPr>
              <w:instrText xml:space="preserve"> PAGEREF _Toc37412005 \h </w:instrText>
            </w:r>
            <w:r w:rsidRPr="00F0738F">
              <w:rPr>
                <w:rFonts w:ascii="Times New Roman" w:hAnsi="Times New Roman" w:cs="Times New Roman"/>
                <w:noProof/>
                <w:webHidden/>
                <w:sz w:val="24"/>
                <w:szCs w:val="24"/>
              </w:rPr>
            </w:r>
            <w:r w:rsidRPr="00F0738F">
              <w:rPr>
                <w:rFonts w:ascii="Times New Roman" w:hAnsi="Times New Roman" w:cs="Times New Roman"/>
                <w:noProof/>
                <w:webHidden/>
                <w:sz w:val="24"/>
                <w:szCs w:val="24"/>
              </w:rPr>
              <w:fldChar w:fldCharType="separate"/>
            </w:r>
            <w:r w:rsidR="00FF2AE1">
              <w:rPr>
                <w:rFonts w:ascii="Times New Roman" w:hAnsi="Times New Roman" w:cs="Times New Roman"/>
                <w:noProof/>
                <w:webHidden/>
                <w:sz w:val="24"/>
                <w:szCs w:val="24"/>
              </w:rPr>
              <w:t>5</w:t>
            </w:r>
            <w:r w:rsidRPr="00F0738F">
              <w:rPr>
                <w:rFonts w:ascii="Times New Roman" w:hAnsi="Times New Roman" w:cs="Times New Roman"/>
                <w:noProof/>
                <w:webHidden/>
                <w:sz w:val="24"/>
                <w:szCs w:val="24"/>
              </w:rPr>
              <w:fldChar w:fldCharType="end"/>
            </w:r>
          </w:hyperlink>
        </w:p>
        <w:p w:rsidR="00F0738F" w:rsidRPr="00F0738F" w:rsidRDefault="00677479" w:rsidP="00F0738F">
          <w:pPr>
            <w:pStyle w:val="12"/>
            <w:tabs>
              <w:tab w:val="right" w:leader="dot" w:pos="9344"/>
            </w:tabs>
            <w:spacing w:after="0" w:line="240" w:lineRule="auto"/>
            <w:jc w:val="both"/>
            <w:rPr>
              <w:rFonts w:ascii="Times New Roman" w:eastAsiaTheme="minorEastAsia" w:hAnsi="Times New Roman" w:cs="Times New Roman"/>
              <w:noProof/>
              <w:sz w:val="24"/>
              <w:szCs w:val="24"/>
              <w:lang w:eastAsia="ru-RU"/>
            </w:rPr>
          </w:pPr>
          <w:hyperlink w:anchor="_Toc37412006" w:history="1">
            <w:r w:rsidR="00F0738F" w:rsidRPr="00F0738F">
              <w:rPr>
                <w:rStyle w:val="ac"/>
                <w:rFonts w:ascii="Times New Roman" w:hAnsi="Times New Roman" w:cs="Times New Roman"/>
                <w:noProof/>
                <w:sz w:val="24"/>
                <w:szCs w:val="24"/>
              </w:rPr>
              <w:t>Определения</w:t>
            </w:r>
            <w:r w:rsidR="00F0738F" w:rsidRPr="00F0738F">
              <w:rPr>
                <w:rFonts w:ascii="Times New Roman" w:hAnsi="Times New Roman" w:cs="Times New Roman"/>
                <w:noProof/>
                <w:webHidden/>
                <w:sz w:val="24"/>
                <w:szCs w:val="24"/>
              </w:rPr>
              <w:tab/>
            </w:r>
            <w:r w:rsidRPr="00F0738F">
              <w:rPr>
                <w:rFonts w:ascii="Times New Roman" w:hAnsi="Times New Roman" w:cs="Times New Roman"/>
                <w:noProof/>
                <w:webHidden/>
                <w:sz w:val="24"/>
                <w:szCs w:val="24"/>
              </w:rPr>
              <w:fldChar w:fldCharType="begin"/>
            </w:r>
            <w:r w:rsidR="00F0738F" w:rsidRPr="00F0738F">
              <w:rPr>
                <w:rFonts w:ascii="Times New Roman" w:hAnsi="Times New Roman" w:cs="Times New Roman"/>
                <w:noProof/>
                <w:webHidden/>
                <w:sz w:val="24"/>
                <w:szCs w:val="24"/>
              </w:rPr>
              <w:instrText xml:space="preserve"> PAGEREF _Toc37412006 \h </w:instrText>
            </w:r>
            <w:r w:rsidRPr="00F0738F">
              <w:rPr>
                <w:rFonts w:ascii="Times New Roman" w:hAnsi="Times New Roman" w:cs="Times New Roman"/>
                <w:noProof/>
                <w:webHidden/>
                <w:sz w:val="24"/>
                <w:szCs w:val="24"/>
              </w:rPr>
            </w:r>
            <w:r w:rsidRPr="00F0738F">
              <w:rPr>
                <w:rFonts w:ascii="Times New Roman" w:hAnsi="Times New Roman" w:cs="Times New Roman"/>
                <w:noProof/>
                <w:webHidden/>
                <w:sz w:val="24"/>
                <w:szCs w:val="24"/>
              </w:rPr>
              <w:fldChar w:fldCharType="separate"/>
            </w:r>
            <w:r w:rsidR="00FF2AE1">
              <w:rPr>
                <w:rFonts w:ascii="Times New Roman" w:hAnsi="Times New Roman" w:cs="Times New Roman"/>
                <w:noProof/>
                <w:webHidden/>
                <w:sz w:val="24"/>
                <w:szCs w:val="24"/>
              </w:rPr>
              <w:t>6</w:t>
            </w:r>
            <w:r w:rsidRPr="00F0738F">
              <w:rPr>
                <w:rFonts w:ascii="Times New Roman" w:hAnsi="Times New Roman" w:cs="Times New Roman"/>
                <w:noProof/>
                <w:webHidden/>
                <w:sz w:val="24"/>
                <w:szCs w:val="24"/>
              </w:rPr>
              <w:fldChar w:fldCharType="end"/>
            </w:r>
          </w:hyperlink>
        </w:p>
        <w:p w:rsidR="00F0738F" w:rsidRPr="00F0738F" w:rsidRDefault="00677479" w:rsidP="00F0738F">
          <w:pPr>
            <w:pStyle w:val="12"/>
            <w:tabs>
              <w:tab w:val="right" w:leader="dot" w:pos="9344"/>
            </w:tabs>
            <w:spacing w:after="0" w:line="240" w:lineRule="auto"/>
            <w:jc w:val="both"/>
            <w:rPr>
              <w:rFonts w:ascii="Times New Roman" w:eastAsiaTheme="minorEastAsia" w:hAnsi="Times New Roman" w:cs="Times New Roman"/>
              <w:noProof/>
              <w:sz w:val="24"/>
              <w:szCs w:val="24"/>
              <w:lang w:eastAsia="ru-RU"/>
            </w:rPr>
          </w:pPr>
          <w:hyperlink w:anchor="_Toc37412007" w:history="1">
            <w:r w:rsidR="00F0738F" w:rsidRPr="00F0738F">
              <w:rPr>
                <w:rStyle w:val="ac"/>
                <w:rFonts w:ascii="Times New Roman" w:hAnsi="Times New Roman" w:cs="Times New Roman"/>
                <w:noProof/>
                <w:sz w:val="24"/>
                <w:szCs w:val="24"/>
              </w:rPr>
              <w:t>Обозначения и сокращения</w:t>
            </w:r>
            <w:r w:rsidR="00F0738F" w:rsidRPr="00F0738F">
              <w:rPr>
                <w:rFonts w:ascii="Times New Roman" w:hAnsi="Times New Roman" w:cs="Times New Roman"/>
                <w:noProof/>
                <w:webHidden/>
                <w:sz w:val="24"/>
                <w:szCs w:val="24"/>
              </w:rPr>
              <w:tab/>
            </w:r>
            <w:r w:rsidRPr="00F0738F">
              <w:rPr>
                <w:rFonts w:ascii="Times New Roman" w:hAnsi="Times New Roman" w:cs="Times New Roman"/>
                <w:noProof/>
                <w:webHidden/>
                <w:sz w:val="24"/>
                <w:szCs w:val="24"/>
              </w:rPr>
              <w:fldChar w:fldCharType="begin"/>
            </w:r>
            <w:r w:rsidR="00F0738F" w:rsidRPr="00F0738F">
              <w:rPr>
                <w:rFonts w:ascii="Times New Roman" w:hAnsi="Times New Roman" w:cs="Times New Roman"/>
                <w:noProof/>
                <w:webHidden/>
                <w:sz w:val="24"/>
                <w:szCs w:val="24"/>
              </w:rPr>
              <w:instrText xml:space="preserve"> PAGEREF _Toc37412007 \h </w:instrText>
            </w:r>
            <w:r w:rsidRPr="00F0738F">
              <w:rPr>
                <w:rFonts w:ascii="Times New Roman" w:hAnsi="Times New Roman" w:cs="Times New Roman"/>
                <w:noProof/>
                <w:webHidden/>
                <w:sz w:val="24"/>
                <w:szCs w:val="24"/>
              </w:rPr>
            </w:r>
            <w:r w:rsidRPr="00F0738F">
              <w:rPr>
                <w:rFonts w:ascii="Times New Roman" w:hAnsi="Times New Roman" w:cs="Times New Roman"/>
                <w:noProof/>
                <w:webHidden/>
                <w:sz w:val="24"/>
                <w:szCs w:val="24"/>
              </w:rPr>
              <w:fldChar w:fldCharType="separate"/>
            </w:r>
            <w:r w:rsidR="00FF2AE1">
              <w:rPr>
                <w:rFonts w:ascii="Times New Roman" w:hAnsi="Times New Roman" w:cs="Times New Roman"/>
                <w:noProof/>
                <w:webHidden/>
                <w:sz w:val="24"/>
                <w:szCs w:val="24"/>
              </w:rPr>
              <w:t>8</w:t>
            </w:r>
            <w:r w:rsidRPr="00F0738F">
              <w:rPr>
                <w:rFonts w:ascii="Times New Roman" w:hAnsi="Times New Roman" w:cs="Times New Roman"/>
                <w:noProof/>
                <w:webHidden/>
                <w:sz w:val="24"/>
                <w:szCs w:val="24"/>
              </w:rPr>
              <w:fldChar w:fldCharType="end"/>
            </w:r>
          </w:hyperlink>
        </w:p>
        <w:p w:rsidR="00F0738F" w:rsidRPr="00F0738F" w:rsidRDefault="00677479" w:rsidP="00F0738F">
          <w:pPr>
            <w:pStyle w:val="12"/>
            <w:tabs>
              <w:tab w:val="right" w:leader="dot" w:pos="9344"/>
            </w:tabs>
            <w:spacing w:after="0" w:line="240" w:lineRule="auto"/>
            <w:jc w:val="both"/>
            <w:rPr>
              <w:rFonts w:ascii="Times New Roman" w:eastAsiaTheme="minorEastAsia" w:hAnsi="Times New Roman" w:cs="Times New Roman"/>
              <w:noProof/>
              <w:sz w:val="24"/>
              <w:szCs w:val="24"/>
              <w:lang w:eastAsia="ru-RU"/>
            </w:rPr>
          </w:pPr>
          <w:hyperlink w:anchor="_Toc37412008" w:history="1">
            <w:r w:rsidR="00F0738F" w:rsidRPr="00F0738F">
              <w:rPr>
                <w:rStyle w:val="ac"/>
                <w:rFonts w:ascii="Times New Roman" w:eastAsia="Calibri" w:hAnsi="Times New Roman" w:cs="Times New Roman"/>
                <w:bCs/>
                <w:noProof/>
                <w:sz w:val="24"/>
                <w:szCs w:val="24"/>
              </w:rPr>
              <w:t>ГЛАВА 6 (0026.ОМ-СТ.006.000)</w:t>
            </w:r>
            <w:r w:rsidR="00F0738F" w:rsidRPr="00F0738F">
              <w:rPr>
                <w:rFonts w:ascii="Times New Roman" w:hAnsi="Times New Roman" w:cs="Times New Roman"/>
                <w:noProof/>
                <w:webHidden/>
                <w:sz w:val="24"/>
                <w:szCs w:val="24"/>
              </w:rPr>
              <w:tab/>
            </w:r>
            <w:r w:rsidRPr="00F0738F">
              <w:rPr>
                <w:rFonts w:ascii="Times New Roman" w:hAnsi="Times New Roman" w:cs="Times New Roman"/>
                <w:noProof/>
                <w:webHidden/>
                <w:sz w:val="24"/>
                <w:szCs w:val="24"/>
              </w:rPr>
              <w:fldChar w:fldCharType="begin"/>
            </w:r>
            <w:r w:rsidR="00F0738F" w:rsidRPr="00F0738F">
              <w:rPr>
                <w:rFonts w:ascii="Times New Roman" w:hAnsi="Times New Roman" w:cs="Times New Roman"/>
                <w:noProof/>
                <w:webHidden/>
                <w:sz w:val="24"/>
                <w:szCs w:val="24"/>
              </w:rPr>
              <w:instrText xml:space="preserve"> PAGEREF _Toc37412008 \h </w:instrText>
            </w:r>
            <w:r w:rsidRPr="00F0738F">
              <w:rPr>
                <w:rFonts w:ascii="Times New Roman" w:hAnsi="Times New Roman" w:cs="Times New Roman"/>
                <w:noProof/>
                <w:webHidden/>
                <w:sz w:val="24"/>
                <w:szCs w:val="24"/>
              </w:rPr>
            </w:r>
            <w:r w:rsidRPr="00F0738F">
              <w:rPr>
                <w:rFonts w:ascii="Times New Roman" w:hAnsi="Times New Roman" w:cs="Times New Roman"/>
                <w:noProof/>
                <w:webHidden/>
                <w:sz w:val="24"/>
                <w:szCs w:val="24"/>
              </w:rPr>
              <w:fldChar w:fldCharType="separate"/>
            </w:r>
            <w:r w:rsidR="00FF2AE1">
              <w:rPr>
                <w:rFonts w:ascii="Times New Roman" w:hAnsi="Times New Roman" w:cs="Times New Roman"/>
                <w:noProof/>
                <w:webHidden/>
                <w:sz w:val="24"/>
                <w:szCs w:val="24"/>
              </w:rPr>
              <w:t>10</w:t>
            </w:r>
            <w:r w:rsidRPr="00F0738F">
              <w:rPr>
                <w:rFonts w:ascii="Times New Roman" w:hAnsi="Times New Roman" w:cs="Times New Roman"/>
                <w:noProof/>
                <w:webHidden/>
                <w:sz w:val="24"/>
                <w:szCs w:val="24"/>
              </w:rPr>
              <w:fldChar w:fldCharType="end"/>
            </w:r>
          </w:hyperlink>
        </w:p>
        <w:p w:rsidR="00F0738F" w:rsidRPr="00F0738F" w:rsidRDefault="00677479" w:rsidP="00F0738F">
          <w:pPr>
            <w:pStyle w:val="12"/>
            <w:tabs>
              <w:tab w:val="right" w:leader="dot" w:pos="9344"/>
            </w:tabs>
            <w:spacing w:after="0" w:line="240" w:lineRule="auto"/>
            <w:jc w:val="both"/>
            <w:rPr>
              <w:rFonts w:ascii="Times New Roman" w:eastAsiaTheme="minorEastAsia" w:hAnsi="Times New Roman" w:cs="Times New Roman"/>
              <w:noProof/>
              <w:sz w:val="24"/>
              <w:szCs w:val="24"/>
              <w:lang w:eastAsia="ru-RU"/>
            </w:rPr>
          </w:pPr>
          <w:hyperlink w:anchor="_Toc37412009" w:history="1">
            <w:r w:rsidR="00F0738F" w:rsidRPr="00F0738F">
              <w:rPr>
                <w:rStyle w:val="ac"/>
                <w:rFonts w:ascii="Times New Roman" w:eastAsia="Calibri" w:hAnsi="Times New Roman" w:cs="Times New Roman"/>
                <w:caps/>
                <w:noProof/>
                <w:sz w:val="24"/>
                <w:szCs w:val="24"/>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r w:rsidR="00F0738F" w:rsidRPr="00F0738F">
              <w:rPr>
                <w:rFonts w:ascii="Times New Roman" w:hAnsi="Times New Roman" w:cs="Times New Roman"/>
                <w:noProof/>
                <w:webHidden/>
                <w:sz w:val="24"/>
                <w:szCs w:val="24"/>
              </w:rPr>
              <w:tab/>
            </w:r>
            <w:r w:rsidRPr="00F0738F">
              <w:rPr>
                <w:rFonts w:ascii="Times New Roman" w:hAnsi="Times New Roman" w:cs="Times New Roman"/>
                <w:noProof/>
                <w:webHidden/>
                <w:sz w:val="24"/>
                <w:szCs w:val="24"/>
              </w:rPr>
              <w:fldChar w:fldCharType="begin"/>
            </w:r>
            <w:r w:rsidR="00F0738F" w:rsidRPr="00F0738F">
              <w:rPr>
                <w:rFonts w:ascii="Times New Roman" w:hAnsi="Times New Roman" w:cs="Times New Roman"/>
                <w:noProof/>
                <w:webHidden/>
                <w:sz w:val="24"/>
                <w:szCs w:val="24"/>
              </w:rPr>
              <w:instrText xml:space="preserve"> PAGEREF _Toc37412009 \h </w:instrText>
            </w:r>
            <w:r w:rsidRPr="00F0738F">
              <w:rPr>
                <w:rFonts w:ascii="Times New Roman" w:hAnsi="Times New Roman" w:cs="Times New Roman"/>
                <w:noProof/>
                <w:webHidden/>
                <w:sz w:val="24"/>
                <w:szCs w:val="24"/>
              </w:rPr>
            </w:r>
            <w:r w:rsidRPr="00F0738F">
              <w:rPr>
                <w:rFonts w:ascii="Times New Roman" w:hAnsi="Times New Roman" w:cs="Times New Roman"/>
                <w:noProof/>
                <w:webHidden/>
                <w:sz w:val="24"/>
                <w:szCs w:val="24"/>
              </w:rPr>
              <w:fldChar w:fldCharType="separate"/>
            </w:r>
            <w:r w:rsidR="00FF2AE1">
              <w:rPr>
                <w:rFonts w:ascii="Times New Roman" w:hAnsi="Times New Roman" w:cs="Times New Roman"/>
                <w:noProof/>
                <w:webHidden/>
                <w:sz w:val="24"/>
                <w:szCs w:val="24"/>
              </w:rPr>
              <w:t>10</w:t>
            </w:r>
            <w:r w:rsidRPr="00F0738F">
              <w:rPr>
                <w:rFonts w:ascii="Times New Roman" w:hAnsi="Times New Roman" w:cs="Times New Roman"/>
                <w:noProof/>
                <w:webHidden/>
                <w:sz w:val="24"/>
                <w:szCs w:val="24"/>
              </w:rPr>
              <w:fldChar w:fldCharType="end"/>
            </w:r>
          </w:hyperlink>
        </w:p>
        <w:p w:rsidR="00F0738F" w:rsidRPr="00F0738F" w:rsidRDefault="00677479" w:rsidP="00F0738F">
          <w:pPr>
            <w:pStyle w:val="2a"/>
            <w:tabs>
              <w:tab w:val="right" w:leader="dot" w:pos="9344"/>
            </w:tabs>
            <w:spacing w:after="0" w:line="240" w:lineRule="auto"/>
            <w:ind w:left="0"/>
            <w:jc w:val="both"/>
            <w:rPr>
              <w:rFonts w:ascii="Times New Roman" w:eastAsiaTheme="minorEastAsia" w:hAnsi="Times New Roman" w:cs="Times New Roman"/>
              <w:noProof/>
              <w:sz w:val="24"/>
              <w:szCs w:val="24"/>
              <w:lang w:eastAsia="ru-RU"/>
            </w:rPr>
          </w:pPr>
          <w:hyperlink w:anchor="_Toc37412010" w:history="1">
            <w:r w:rsidR="00F0738F" w:rsidRPr="00F0738F">
              <w:rPr>
                <w:rStyle w:val="ac"/>
                <w:rFonts w:ascii="Times New Roman" w:hAnsi="Times New Roman" w:cs="Times New Roman"/>
                <w:noProof/>
                <w:sz w:val="24"/>
                <w:szCs w:val="24"/>
              </w:rPr>
              <w:t>6.1 Расчетная величина нормативных потерь теплоносителя в тепловых сетях в зонах действия источников тепловой энергии</w:t>
            </w:r>
            <w:r w:rsidR="00F0738F" w:rsidRPr="00F0738F">
              <w:rPr>
                <w:rFonts w:ascii="Times New Roman" w:hAnsi="Times New Roman" w:cs="Times New Roman"/>
                <w:noProof/>
                <w:webHidden/>
                <w:sz w:val="24"/>
                <w:szCs w:val="24"/>
              </w:rPr>
              <w:tab/>
            </w:r>
            <w:r w:rsidRPr="00F0738F">
              <w:rPr>
                <w:rFonts w:ascii="Times New Roman" w:hAnsi="Times New Roman" w:cs="Times New Roman"/>
                <w:noProof/>
                <w:webHidden/>
                <w:sz w:val="24"/>
                <w:szCs w:val="24"/>
              </w:rPr>
              <w:fldChar w:fldCharType="begin"/>
            </w:r>
            <w:r w:rsidR="00F0738F" w:rsidRPr="00F0738F">
              <w:rPr>
                <w:rFonts w:ascii="Times New Roman" w:hAnsi="Times New Roman" w:cs="Times New Roman"/>
                <w:noProof/>
                <w:webHidden/>
                <w:sz w:val="24"/>
                <w:szCs w:val="24"/>
              </w:rPr>
              <w:instrText xml:space="preserve"> PAGEREF _Toc37412010 \h </w:instrText>
            </w:r>
            <w:r w:rsidRPr="00F0738F">
              <w:rPr>
                <w:rFonts w:ascii="Times New Roman" w:hAnsi="Times New Roman" w:cs="Times New Roman"/>
                <w:noProof/>
                <w:webHidden/>
                <w:sz w:val="24"/>
                <w:szCs w:val="24"/>
              </w:rPr>
            </w:r>
            <w:r w:rsidRPr="00F0738F">
              <w:rPr>
                <w:rFonts w:ascii="Times New Roman" w:hAnsi="Times New Roman" w:cs="Times New Roman"/>
                <w:noProof/>
                <w:webHidden/>
                <w:sz w:val="24"/>
                <w:szCs w:val="24"/>
              </w:rPr>
              <w:fldChar w:fldCharType="separate"/>
            </w:r>
            <w:r w:rsidR="00FF2AE1">
              <w:rPr>
                <w:rFonts w:ascii="Times New Roman" w:hAnsi="Times New Roman" w:cs="Times New Roman"/>
                <w:noProof/>
                <w:webHidden/>
                <w:sz w:val="24"/>
                <w:szCs w:val="24"/>
              </w:rPr>
              <w:t>10</w:t>
            </w:r>
            <w:r w:rsidRPr="00F0738F">
              <w:rPr>
                <w:rFonts w:ascii="Times New Roman" w:hAnsi="Times New Roman" w:cs="Times New Roman"/>
                <w:noProof/>
                <w:webHidden/>
                <w:sz w:val="24"/>
                <w:szCs w:val="24"/>
              </w:rPr>
              <w:fldChar w:fldCharType="end"/>
            </w:r>
          </w:hyperlink>
        </w:p>
        <w:p w:rsidR="00F0738F" w:rsidRPr="00F0738F" w:rsidRDefault="00677479" w:rsidP="00F0738F">
          <w:pPr>
            <w:pStyle w:val="12"/>
            <w:tabs>
              <w:tab w:val="right" w:leader="dot" w:pos="9344"/>
            </w:tabs>
            <w:spacing w:after="0" w:line="240" w:lineRule="auto"/>
            <w:jc w:val="both"/>
            <w:rPr>
              <w:rFonts w:ascii="Times New Roman" w:eastAsiaTheme="minorEastAsia" w:hAnsi="Times New Roman" w:cs="Times New Roman"/>
              <w:noProof/>
              <w:sz w:val="24"/>
              <w:szCs w:val="24"/>
              <w:lang w:eastAsia="ru-RU"/>
            </w:rPr>
          </w:pPr>
          <w:hyperlink w:anchor="_Toc37412011" w:history="1">
            <w:r w:rsidR="00F0738F" w:rsidRPr="00F0738F">
              <w:rPr>
                <w:rStyle w:val="ac"/>
                <w:rFonts w:ascii="Times New Roman" w:eastAsia="Calibri" w:hAnsi="Times New Roman" w:cs="Times New Roman"/>
                <w:caps/>
                <w:noProof/>
                <w:sz w:val="24"/>
                <w:szCs w:val="24"/>
              </w:rPr>
              <w:t>6.2 С</w:t>
            </w:r>
            <w:r w:rsidR="00F0738F" w:rsidRPr="00F0738F">
              <w:rPr>
                <w:rStyle w:val="ac"/>
                <w:rFonts w:ascii="Times New Roman" w:eastAsia="Calibri" w:hAnsi="Times New Roman" w:cs="Times New Roman"/>
                <w:noProof/>
                <w:sz w:val="24"/>
                <w:szCs w:val="24"/>
              </w:rPr>
              <w:t>ведения о наличии баков-аккумуляторов</w:t>
            </w:r>
            <w:r w:rsidR="00F0738F" w:rsidRPr="00F0738F">
              <w:rPr>
                <w:rFonts w:ascii="Times New Roman" w:hAnsi="Times New Roman" w:cs="Times New Roman"/>
                <w:noProof/>
                <w:webHidden/>
                <w:sz w:val="24"/>
                <w:szCs w:val="24"/>
              </w:rPr>
              <w:tab/>
            </w:r>
            <w:r w:rsidRPr="00F0738F">
              <w:rPr>
                <w:rFonts w:ascii="Times New Roman" w:hAnsi="Times New Roman" w:cs="Times New Roman"/>
                <w:noProof/>
                <w:webHidden/>
                <w:sz w:val="24"/>
                <w:szCs w:val="24"/>
              </w:rPr>
              <w:fldChar w:fldCharType="begin"/>
            </w:r>
            <w:r w:rsidR="00F0738F" w:rsidRPr="00F0738F">
              <w:rPr>
                <w:rFonts w:ascii="Times New Roman" w:hAnsi="Times New Roman" w:cs="Times New Roman"/>
                <w:noProof/>
                <w:webHidden/>
                <w:sz w:val="24"/>
                <w:szCs w:val="24"/>
              </w:rPr>
              <w:instrText xml:space="preserve"> PAGEREF _Toc37412011 \h </w:instrText>
            </w:r>
            <w:r w:rsidRPr="00F0738F">
              <w:rPr>
                <w:rFonts w:ascii="Times New Roman" w:hAnsi="Times New Roman" w:cs="Times New Roman"/>
                <w:noProof/>
                <w:webHidden/>
                <w:sz w:val="24"/>
                <w:szCs w:val="24"/>
              </w:rPr>
            </w:r>
            <w:r w:rsidRPr="00F0738F">
              <w:rPr>
                <w:rFonts w:ascii="Times New Roman" w:hAnsi="Times New Roman" w:cs="Times New Roman"/>
                <w:noProof/>
                <w:webHidden/>
                <w:sz w:val="24"/>
                <w:szCs w:val="24"/>
              </w:rPr>
              <w:fldChar w:fldCharType="separate"/>
            </w:r>
            <w:r w:rsidR="00FF2AE1">
              <w:rPr>
                <w:rFonts w:ascii="Times New Roman" w:hAnsi="Times New Roman" w:cs="Times New Roman"/>
                <w:noProof/>
                <w:webHidden/>
                <w:sz w:val="24"/>
                <w:szCs w:val="24"/>
              </w:rPr>
              <w:t>12</w:t>
            </w:r>
            <w:r w:rsidRPr="00F0738F">
              <w:rPr>
                <w:rFonts w:ascii="Times New Roman" w:hAnsi="Times New Roman" w:cs="Times New Roman"/>
                <w:noProof/>
                <w:webHidden/>
                <w:sz w:val="24"/>
                <w:szCs w:val="24"/>
              </w:rPr>
              <w:fldChar w:fldCharType="end"/>
            </w:r>
          </w:hyperlink>
        </w:p>
        <w:p w:rsidR="00F0738F" w:rsidRPr="00F0738F" w:rsidRDefault="00677479" w:rsidP="00F0738F">
          <w:pPr>
            <w:pStyle w:val="12"/>
            <w:tabs>
              <w:tab w:val="right" w:leader="dot" w:pos="9344"/>
            </w:tabs>
            <w:spacing w:after="0" w:line="240" w:lineRule="auto"/>
            <w:jc w:val="both"/>
            <w:rPr>
              <w:rFonts w:ascii="Times New Roman" w:eastAsiaTheme="minorEastAsia" w:hAnsi="Times New Roman" w:cs="Times New Roman"/>
              <w:noProof/>
              <w:sz w:val="24"/>
              <w:szCs w:val="24"/>
              <w:lang w:eastAsia="ru-RU"/>
            </w:rPr>
          </w:pPr>
          <w:hyperlink w:anchor="_Toc37412012" w:history="1">
            <w:r w:rsidR="00F0738F" w:rsidRPr="00F0738F">
              <w:rPr>
                <w:rStyle w:val="ac"/>
                <w:rFonts w:ascii="Times New Roman" w:eastAsia="Calibri" w:hAnsi="Times New Roman" w:cs="Times New Roman"/>
                <w:caps/>
                <w:noProof/>
                <w:sz w:val="24"/>
                <w:szCs w:val="24"/>
              </w:rPr>
              <w:t xml:space="preserve">6.3 </w:t>
            </w:r>
            <w:r w:rsidR="00F0738F" w:rsidRPr="00F0738F">
              <w:rPr>
                <w:rStyle w:val="ac"/>
                <w:rFonts w:ascii="Times New Roman" w:eastAsia="Times New Roman" w:hAnsi="Times New Roman" w:cs="Times New Roman"/>
                <w:caps/>
                <w:noProof/>
                <w:sz w:val="24"/>
                <w:szCs w:val="24"/>
                <w:lang w:eastAsia="ru-RU"/>
              </w:rPr>
              <w:t>А</w:t>
            </w:r>
            <w:r w:rsidR="00F0738F" w:rsidRPr="00F0738F">
              <w:rPr>
                <w:rStyle w:val="ac"/>
                <w:rFonts w:ascii="Times New Roman" w:eastAsia="Times New Roman" w:hAnsi="Times New Roman" w:cs="Times New Roman"/>
                <w:noProof/>
                <w:sz w:val="24"/>
                <w:szCs w:val="24"/>
                <w:lang w:eastAsia="ru-RU"/>
              </w:rPr>
              <w:t>варийные режимы подпитки тепловой сети</w:t>
            </w:r>
            <w:r w:rsidR="00F0738F" w:rsidRPr="00F0738F">
              <w:rPr>
                <w:rFonts w:ascii="Times New Roman" w:hAnsi="Times New Roman" w:cs="Times New Roman"/>
                <w:noProof/>
                <w:webHidden/>
                <w:sz w:val="24"/>
                <w:szCs w:val="24"/>
              </w:rPr>
              <w:tab/>
            </w:r>
            <w:r w:rsidRPr="00F0738F">
              <w:rPr>
                <w:rFonts w:ascii="Times New Roman" w:hAnsi="Times New Roman" w:cs="Times New Roman"/>
                <w:noProof/>
                <w:webHidden/>
                <w:sz w:val="24"/>
                <w:szCs w:val="24"/>
              </w:rPr>
              <w:fldChar w:fldCharType="begin"/>
            </w:r>
            <w:r w:rsidR="00F0738F" w:rsidRPr="00F0738F">
              <w:rPr>
                <w:rFonts w:ascii="Times New Roman" w:hAnsi="Times New Roman" w:cs="Times New Roman"/>
                <w:noProof/>
                <w:webHidden/>
                <w:sz w:val="24"/>
                <w:szCs w:val="24"/>
              </w:rPr>
              <w:instrText xml:space="preserve"> PAGEREF _Toc37412012 \h </w:instrText>
            </w:r>
            <w:r w:rsidRPr="00F0738F">
              <w:rPr>
                <w:rFonts w:ascii="Times New Roman" w:hAnsi="Times New Roman" w:cs="Times New Roman"/>
                <w:noProof/>
                <w:webHidden/>
                <w:sz w:val="24"/>
                <w:szCs w:val="24"/>
              </w:rPr>
            </w:r>
            <w:r w:rsidRPr="00F0738F">
              <w:rPr>
                <w:rFonts w:ascii="Times New Roman" w:hAnsi="Times New Roman" w:cs="Times New Roman"/>
                <w:noProof/>
                <w:webHidden/>
                <w:sz w:val="24"/>
                <w:szCs w:val="24"/>
              </w:rPr>
              <w:fldChar w:fldCharType="separate"/>
            </w:r>
            <w:r w:rsidR="00FF2AE1">
              <w:rPr>
                <w:rFonts w:ascii="Times New Roman" w:hAnsi="Times New Roman" w:cs="Times New Roman"/>
                <w:noProof/>
                <w:webHidden/>
                <w:sz w:val="24"/>
                <w:szCs w:val="24"/>
              </w:rPr>
              <w:t>12</w:t>
            </w:r>
            <w:r w:rsidRPr="00F0738F">
              <w:rPr>
                <w:rFonts w:ascii="Times New Roman" w:hAnsi="Times New Roman" w:cs="Times New Roman"/>
                <w:noProof/>
                <w:webHidden/>
                <w:sz w:val="24"/>
                <w:szCs w:val="24"/>
              </w:rPr>
              <w:fldChar w:fldCharType="end"/>
            </w:r>
          </w:hyperlink>
        </w:p>
        <w:p w:rsidR="00F0738F" w:rsidRDefault="00677479" w:rsidP="00F0738F">
          <w:pPr>
            <w:pStyle w:val="12"/>
            <w:tabs>
              <w:tab w:val="right" w:leader="dot" w:pos="9344"/>
            </w:tabs>
            <w:spacing w:after="0" w:line="240" w:lineRule="auto"/>
            <w:jc w:val="both"/>
            <w:rPr>
              <w:rFonts w:eastAsiaTheme="minorEastAsia"/>
              <w:noProof/>
              <w:lang w:eastAsia="ru-RU"/>
            </w:rPr>
          </w:pPr>
          <w:hyperlink w:anchor="_Toc37412013" w:history="1">
            <w:r w:rsidR="00F0738F" w:rsidRPr="00F0738F">
              <w:rPr>
                <w:rStyle w:val="ac"/>
                <w:rFonts w:ascii="Times New Roman" w:eastAsia="Times New Roman" w:hAnsi="Times New Roman" w:cs="Times New Roman"/>
                <w:caps/>
                <w:noProof/>
                <w:sz w:val="24"/>
                <w:szCs w:val="24"/>
                <w:lang w:eastAsia="ru-RU"/>
              </w:rPr>
              <w:t>6.4 С</w:t>
            </w:r>
            <w:r w:rsidR="00F0738F" w:rsidRPr="00F0738F">
              <w:rPr>
                <w:rStyle w:val="ac"/>
                <w:rFonts w:ascii="Times New Roman" w:eastAsia="Times New Roman" w:hAnsi="Times New Roman" w:cs="Times New Roman"/>
                <w:noProof/>
                <w:sz w:val="24"/>
                <w:szCs w:val="24"/>
                <w:lang w:eastAsia="ru-RU"/>
              </w:rPr>
              <w:t>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F0738F" w:rsidRPr="00F0738F">
              <w:rPr>
                <w:rFonts w:ascii="Times New Roman" w:hAnsi="Times New Roman" w:cs="Times New Roman"/>
                <w:noProof/>
                <w:webHidden/>
                <w:sz w:val="24"/>
                <w:szCs w:val="24"/>
              </w:rPr>
              <w:tab/>
            </w:r>
            <w:r w:rsidRPr="00F0738F">
              <w:rPr>
                <w:rFonts w:ascii="Times New Roman" w:hAnsi="Times New Roman" w:cs="Times New Roman"/>
                <w:noProof/>
                <w:webHidden/>
                <w:sz w:val="24"/>
                <w:szCs w:val="24"/>
              </w:rPr>
              <w:fldChar w:fldCharType="begin"/>
            </w:r>
            <w:r w:rsidR="00F0738F" w:rsidRPr="00F0738F">
              <w:rPr>
                <w:rFonts w:ascii="Times New Roman" w:hAnsi="Times New Roman" w:cs="Times New Roman"/>
                <w:noProof/>
                <w:webHidden/>
                <w:sz w:val="24"/>
                <w:szCs w:val="24"/>
              </w:rPr>
              <w:instrText xml:space="preserve"> PAGEREF _Toc37412013 \h </w:instrText>
            </w:r>
            <w:r w:rsidRPr="00F0738F">
              <w:rPr>
                <w:rFonts w:ascii="Times New Roman" w:hAnsi="Times New Roman" w:cs="Times New Roman"/>
                <w:noProof/>
                <w:webHidden/>
                <w:sz w:val="24"/>
                <w:szCs w:val="24"/>
              </w:rPr>
            </w:r>
            <w:r w:rsidRPr="00F0738F">
              <w:rPr>
                <w:rFonts w:ascii="Times New Roman" w:hAnsi="Times New Roman" w:cs="Times New Roman"/>
                <w:noProof/>
                <w:webHidden/>
                <w:sz w:val="24"/>
                <w:szCs w:val="24"/>
              </w:rPr>
              <w:fldChar w:fldCharType="separate"/>
            </w:r>
            <w:r w:rsidR="00FF2AE1">
              <w:rPr>
                <w:rFonts w:ascii="Times New Roman" w:hAnsi="Times New Roman" w:cs="Times New Roman"/>
                <w:noProof/>
                <w:webHidden/>
                <w:sz w:val="24"/>
                <w:szCs w:val="24"/>
              </w:rPr>
              <w:t>12</w:t>
            </w:r>
            <w:r w:rsidRPr="00F0738F">
              <w:rPr>
                <w:rFonts w:ascii="Times New Roman" w:hAnsi="Times New Roman" w:cs="Times New Roman"/>
                <w:noProof/>
                <w:webHidden/>
                <w:sz w:val="24"/>
                <w:szCs w:val="24"/>
              </w:rPr>
              <w:fldChar w:fldCharType="end"/>
            </w:r>
          </w:hyperlink>
        </w:p>
        <w:p w:rsidR="00466BE2" w:rsidRPr="00466BE2" w:rsidRDefault="00677479" w:rsidP="00466BE2">
          <w:pPr>
            <w:spacing w:after="0" w:line="240" w:lineRule="auto"/>
            <w:rPr>
              <w:rFonts w:ascii="Times New Roman" w:hAnsi="Times New Roman" w:cs="Times New Roman"/>
              <w:sz w:val="24"/>
              <w:szCs w:val="24"/>
            </w:rPr>
          </w:pPr>
          <w:r w:rsidRPr="00466BE2">
            <w:rPr>
              <w:rFonts w:ascii="Times New Roman" w:hAnsi="Times New Roman" w:cs="Times New Roman"/>
              <w:b/>
              <w:bCs/>
              <w:sz w:val="24"/>
              <w:szCs w:val="24"/>
            </w:rPr>
            <w:fldChar w:fldCharType="end"/>
          </w:r>
        </w:p>
      </w:sdtContent>
    </w:sdt>
    <w:p w:rsidR="00580C0A" w:rsidRDefault="00580C0A">
      <w:pPr>
        <w:rPr>
          <w:lang w:eastAsia="ru-RU"/>
        </w:rPr>
      </w:pPr>
    </w:p>
    <w:p w:rsidR="00580C0A" w:rsidRDefault="00580C0A">
      <w:pPr>
        <w:rPr>
          <w:lang w:eastAsia="ru-RU"/>
        </w:rPr>
      </w:pPr>
    </w:p>
    <w:p w:rsidR="00BB5256" w:rsidRDefault="00BB5256" w:rsidP="00A43EC1">
      <w:pPr>
        <w:pStyle w:val="1d"/>
        <w:outlineLvl w:val="0"/>
        <w:rPr>
          <w:lang w:eastAsia="ru-RU"/>
        </w:rPr>
      </w:pPr>
      <w:bookmarkStart w:id="4" w:name="_Toc37412005"/>
      <w:r>
        <w:rPr>
          <w:lang w:eastAsia="ru-RU"/>
        </w:rPr>
        <w:t>Перечень таблиц</w:t>
      </w:r>
      <w:bookmarkEnd w:id="4"/>
    </w:p>
    <w:p w:rsidR="00F0738F" w:rsidRPr="00F0738F" w:rsidRDefault="00677479">
      <w:pPr>
        <w:pStyle w:val="affff5"/>
        <w:tabs>
          <w:tab w:val="right" w:leader="dot" w:pos="9344"/>
        </w:tabs>
        <w:rPr>
          <w:rFonts w:ascii="Times New Roman" w:eastAsiaTheme="minorEastAsia" w:hAnsi="Times New Roman" w:cs="Times New Roman"/>
          <w:noProof/>
          <w:sz w:val="20"/>
          <w:szCs w:val="20"/>
          <w:lang w:eastAsia="ru-RU"/>
        </w:rPr>
      </w:pPr>
      <w:r w:rsidRPr="00677479">
        <w:rPr>
          <w:rFonts w:ascii="Times New Roman" w:hAnsi="Times New Roman" w:cs="Times New Roman"/>
          <w:sz w:val="20"/>
          <w:szCs w:val="20"/>
          <w:lang w:eastAsia="ru-RU"/>
        </w:rPr>
        <w:fldChar w:fldCharType="begin"/>
      </w:r>
      <w:r w:rsidR="00201FB1" w:rsidRPr="00F0738F">
        <w:rPr>
          <w:rFonts w:ascii="Times New Roman" w:hAnsi="Times New Roman" w:cs="Times New Roman"/>
          <w:sz w:val="20"/>
          <w:szCs w:val="20"/>
          <w:lang w:eastAsia="ru-RU"/>
        </w:rPr>
        <w:instrText xml:space="preserve"> TOC \h \z \c "Таблица" </w:instrText>
      </w:r>
      <w:r w:rsidRPr="00677479">
        <w:rPr>
          <w:rFonts w:ascii="Times New Roman" w:hAnsi="Times New Roman" w:cs="Times New Roman"/>
          <w:sz w:val="20"/>
          <w:szCs w:val="20"/>
          <w:lang w:eastAsia="ru-RU"/>
        </w:rPr>
        <w:fldChar w:fldCharType="separate"/>
      </w:r>
      <w:hyperlink w:anchor="_Toc37412073" w:history="1">
        <w:r w:rsidR="00F0738F" w:rsidRPr="00F0738F">
          <w:rPr>
            <w:rStyle w:val="ac"/>
            <w:rFonts w:ascii="Times New Roman" w:hAnsi="Times New Roman" w:cs="Times New Roman"/>
            <w:noProof/>
            <w:sz w:val="20"/>
            <w:szCs w:val="20"/>
          </w:rPr>
          <w:t>Таблица 1 - Расчетная величина нормативных потерь теплоносителя в тепловых сетях в зоне действия источников тепловой энергии</w:t>
        </w:r>
        <w:r w:rsidR="00F0738F" w:rsidRPr="00F0738F">
          <w:rPr>
            <w:rFonts w:ascii="Times New Roman" w:hAnsi="Times New Roman" w:cs="Times New Roman"/>
            <w:noProof/>
            <w:webHidden/>
            <w:sz w:val="20"/>
            <w:szCs w:val="20"/>
          </w:rPr>
          <w:tab/>
        </w:r>
        <w:r w:rsidRPr="00F0738F">
          <w:rPr>
            <w:rFonts w:ascii="Times New Roman" w:hAnsi="Times New Roman" w:cs="Times New Roman"/>
            <w:noProof/>
            <w:webHidden/>
            <w:sz w:val="20"/>
            <w:szCs w:val="20"/>
          </w:rPr>
          <w:fldChar w:fldCharType="begin"/>
        </w:r>
        <w:r w:rsidR="00F0738F" w:rsidRPr="00F0738F">
          <w:rPr>
            <w:rFonts w:ascii="Times New Roman" w:hAnsi="Times New Roman" w:cs="Times New Roman"/>
            <w:noProof/>
            <w:webHidden/>
            <w:sz w:val="20"/>
            <w:szCs w:val="20"/>
          </w:rPr>
          <w:instrText xml:space="preserve"> PAGEREF _Toc37412073 \h </w:instrText>
        </w:r>
        <w:r w:rsidRPr="00F0738F">
          <w:rPr>
            <w:rFonts w:ascii="Times New Roman" w:hAnsi="Times New Roman" w:cs="Times New Roman"/>
            <w:noProof/>
            <w:webHidden/>
            <w:sz w:val="20"/>
            <w:szCs w:val="20"/>
          </w:rPr>
        </w:r>
        <w:r w:rsidRPr="00F0738F">
          <w:rPr>
            <w:rFonts w:ascii="Times New Roman" w:hAnsi="Times New Roman" w:cs="Times New Roman"/>
            <w:noProof/>
            <w:webHidden/>
            <w:sz w:val="20"/>
            <w:szCs w:val="20"/>
          </w:rPr>
          <w:fldChar w:fldCharType="separate"/>
        </w:r>
        <w:r w:rsidR="00FF2AE1">
          <w:rPr>
            <w:rFonts w:ascii="Times New Roman" w:hAnsi="Times New Roman" w:cs="Times New Roman"/>
            <w:noProof/>
            <w:webHidden/>
            <w:sz w:val="20"/>
            <w:szCs w:val="20"/>
          </w:rPr>
          <w:t>11</w:t>
        </w:r>
        <w:r w:rsidRPr="00F0738F">
          <w:rPr>
            <w:rFonts w:ascii="Times New Roman" w:hAnsi="Times New Roman" w:cs="Times New Roman"/>
            <w:noProof/>
            <w:webHidden/>
            <w:sz w:val="20"/>
            <w:szCs w:val="20"/>
          </w:rPr>
          <w:fldChar w:fldCharType="end"/>
        </w:r>
      </w:hyperlink>
    </w:p>
    <w:p w:rsidR="00F0738F" w:rsidRPr="00F0738F" w:rsidRDefault="00677479">
      <w:pPr>
        <w:pStyle w:val="affff5"/>
        <w:tabs>
          <w:tab w:val="right" w:leader="dot" w:pos="9344"/>
        </w:tabs>
        <w:rPr>
          <w:rFonts w:ascii="Times New Roman" w:eastAsiaTheme="minorEastAsia" w:hAnsi="Times New Roman" w:cs="Times New Roman"/>
          <w:noProof/>
          <w:sz w:val="20"/>
          <w:szCs w:val="20"/>
          <w:lang w:eastAsia="ru-RU"/>
        </w:rPr>
      </w:pPr>
      <w:hyperlink w:anchor="_Toc37412074" w:history="1">
        <w:r w:rsidR="00F0738F" w:rsidRPr="00F0738F">
          <w:rPr>
            <w:rStyle w:val="ac"/>
            <w:rFonts w:ascii="Times New Roman" w:hAnsi="Times New Roman" w:cs="Times New Roman"/>
            <w:noProof/>
            <w:sz w:val="20"/>
            <w:szCs w:val="20"/>
          </w:rPr>
          <w:t>Таблица 2 - Величины годового расхода воды на компенсацию потерь и затрат теплоносителя при передаче тепловой энергии от источников тепловой энергии на базовый и перспективные периоды</w:t>
        </w:r>
        <w:r w:rsidR="00F0738F" w:rsidRPr="00F0738F">
          <w:rPr>
            <w:rFonts w:ascii="Times New Roman" w:hAnsi="Times New Roman" w:cs="Times New Roman"/>
            <w:noProof/>
            <w:webHidden/>
            <w:sz w:val="20"/>
            <w:szCs w:val="20"/>
          </w:rPr>
          <w:tab/>
        </w:r>
        <w:r w:rsidRPr="00F0738F">
          <w:rPr>
            <w:rFonts w:ascii="Times New Roman" w:hAnsi="Times New Roman" w:cs="Times New Roman"/>
            <w:noProof/>
            <w:webHidden/>
            <w:sz w:val="20"/>
            <w:szCs w:val="20"/>
          </w:rPr>
          <w:fldChar w:fldCharType="begin"/>
        </w:r>
        <w:r w:rsidR="00F0738F" w:rsidRPr="00F0738F">
          <w:rPr>
            <w:rFonts w:ascii="Times New Roman" w:hAnsi="Times New Roman" w:cs="Times New Roman"/>
            <w:noProof/>
            <w:webHidden/>
            <w:sz w:val="20"/>
            <w:szCs w:val="20"/>
          </w:rPr>
          <w:instrText xml:space="preserve"> PAGEREF _Toc37412074 \h </w:instrText>
        </w:r>
        <w:r w:rsidRPr="00F0738F">
          <w:rPr>
            <w:rFonts w:ascii="Times New Roman" w:hAnsi="Times New Roman" w:cs="Times New Roman"/>
            <w:noProof/>
            <w:webHidden/>
            <w:sz w:val="20"/>
            <w:szCs w:val="20"/>
          </w:rPr>
        </w:r>
        <w:r w:rsidRPr="00F0738F">
          <w:rPr>
            <w:rFonts w:ascii="Times New Roman" w:hAnsi="Times New Roman" w:cs="Times New Roman"/>
            <w:noProof/>
            <w:webHidden/>
            <w:sz w:val="20"/>
            <w:szCs w:val="20"/>
          </w:rPr>
          <w:fldChar w:fldCharType="separate"/>
        </w:r>
        <w:r w:rsidR="00FF2AE1">
          <w:rPr>
            <w:rFonts w:ascii="Times New Roman" w:hAnsi="Times New Roman" w:cs="Times New Roman"/>
            <w:noProof/>
            <w:webHidden/>
            <w:sz w:val="20"/>
            <w:szCs w:val="20"/>
          </w:rPr>
          <w:t>15</w:t>
        </w:r>
        <w:r w:rsidRPr="00F0738F">
          <w:rPr>
            <w:rFonts w:ascii="Times New Roman" w:hAnsi="Times New Roman" w:cs="Times New Roman"/>
            <w:noProof/>
            <w:webHidden/>
            <w:sz w:val="20"/>
            <w:szCs w:val="20"/>
          </w:rPr>
          <w:fldChar w:fldCharType="end"/>
        </w:r>
      </w:hyperlink>
    </w:p>
    <w:p w:rsidR="00201FB1" w:rsidRPr="00F0738F" w:rsidRDefault="00677479" w:rsidP="00201FB1">
      <w:pPr>
        <w:pStyle w:val="1d"/>
        <w:outlineLvl w:val="0"/>
        <w:rPr>
          <w:sz w:val="20"/>
          <w:szCs w:val="20"/>
          <w:lang w:eastAsia="ru-RU"/>
        </w:rPr>
      </w:pPr>
      <w:r w:rsidRPr="00F0738F">
        <w:rPr>
          <w:sz w:val="20"/>
          <w:szCs w:val="20"/>
          <w:lang w:eastAsia="ru-RU"/>
        </w:rPr>
        <w:fldChar w:fldCharType="end"/>
      </w:r>
    </w:p>
    <w:p w:rsidR="00A43EC1" w:rsidRPr="00466BE2" w:rsidRDefault="00A43EC1" w:rsidP="00AF10A3">
      <w:pPr>
        <w:pStyle w:val="affff7"/>
        <w:spacing w:line="240" w:lineRule="auto"/>
        <w:rPr>
          <w:rFonts w:eastAsia="Calibri"/>
          <w:b/>
          <w:bCs/>
          <w:caps/>
          <w:color w:val="000000"/>
        </w:rPr>
      </w:pPr>
      <w:r w:rsidRPr="00466BE2">
        <w:br w:type="page"/>
      </w:r>
    </w:p>
    <w:p w:rsidR="00A05BDB" w:rsidRDefault="00A05BDB" w:rsidP="00234B7F">
      <w:pPr>
        <w:pStyle w:val="1d"/>
        <w:outlineLvl w:val="0"/>
      </w:pPr>
      <w:bookmarkStart w:id="5" w:name="_Toc37412006"/>
      <w:r>
        <w:lastRenderedPageBreak/>
        <w:t>ОПРЕДЕЛЕНИЯ</w:t>
      </w:r>
      <w:bookmarkEnd w:id="3"/>
      <w:bookmarkEnd w:id="5"/>
    </w:p>
    <w:p w:rsidR="005772F7" w:rsidRPr="00A05BDB" w:rsidRDefault="005772F7" w:rsidP="00A05BDB">
      <w:pPr>
        <w:pStyle w:val="afff8"/>
      </w:pPr>
    </w:p>
    <w:tbl>
      <w:tblPr>
        <w:tblStyle w:val="ab"/>
        <w:tblW w:w="0" w:type="auto"/>
        <w:tblLook w:val="04A0"/>
      </w:tblPr>
      <w:tblGrid>
        <w:gridCol w:w="3510"/>
        <w:gridCol w:w="5954"/>
      </w:tblGrid>
      <w:tr w:rsidR="00A05BDB" w:rsidRPr="00A05BDB" w:rsidTr="00A05BDB">
        <w:trPr>
          <w:trHeight w:val="340"/>
          <w:tblHeader/>
        </w:trPr>
        <w:tc>
          <w:tcPr>
            <w:tcW w:w="3510" w:type="dxa"/>
            <w:vAlign w:val="center"/>
          </w:tcPr>
          <w:p w:rsidR="00A05BDB" w:rsidRPr="00A05BDB" w:rsidRDefault="00A05BDB" w:rsidP="00A05BDB">
            <w:pPr>
              <w:rPr>
                <w:rFonts w:ascii="Times New Roman" w:hAnsi="Times New Roman" w:cs="Times New Roman"/>
                <w:sz w:val="20"/>
                <w:szCs w:val="20"/>
              </w:rPr>
            </w:pPr>
            <w:r w:rsidRPr="00A05BDB">
              <w:rPr>
                <w:rFonts w:ascii="Times New Roman" w:hAnsi="Times New Roman" w:cs="Times New Roman"/>
                <w:sz w:val="20"/>
                <w:szCs w:val="20"/>
              </w:rPr>
              <w:t>Термины</w:t>
            </w:r>
          </w:p>
        </w:tc>
        <w:tc>
          <w:tcPr>
            <w:tcW w:w="5954" w:type="dxa"/>
            <w:vAlign w:val="center"/>
          </w:tcPr>
          <w:p w:rsidR="00A05BDB" w:rsidRPr="00A05BDB" w:rsidRDefault="00A05BDB" w:rsidP="00A05BDB">
            <w:pPr>
              <w:rPr>
                <w:rFonts w:ascii="Times New Roman" w:hAnsi="Times New Roman" w:cs="Times New Roman"/>
                <w:sz w:val="20"/>
                <w:szCs w:val="20"/>
              </w:rPr>
            </w:pPr>
            <w:r w:rsidRPr="00A05BDB">
              <w:rPr>
                <w:rFonts w:ascii="Times New Roman" w:hAnsi="Times New Roman" w:cs="Times New Roman"/>
                <w:sz w:val="20"/>
                <w:szCs w:val="20"/>
              </w:rPr>
              <w:t>Определения</w:t>
            </w:r>
          </w:p>
        </w:tc>
      </w:tr>
      <w:tr w:rsidR="00BA6BF5" w:rsidRPr="00A05BDB" w:rsidTr="00A05BDB">
        <w:trPr>
          <w:trHeight w:val="340"/>
          <w:tblHeader/>
        </w:trPr>
        <w:tc>
          <w:tcPr>
            <w:tcW w:w="3510" w:type="dxa"/>
            <w:vAlign w:val="center"/>
          </w:tcPr>
          <w:p w:rsidR="00BA6BF5" w:rsidRPr="00DA6CD1" w:rsidRDefault="00DA6CD1" w:rsidP="00A05BDB">
            <w:pPr>
              <w:rPr>
                <w:rFonts w:ascii="Times New Roman" w:hAnsi="Times New Roman" w:cs="Times New Roman"/>
                <w:sz w:val="20"/>
                <w:szCs w:val="20"/>
              </w:rPr>
            </w:pPr>
            <w:r w:rsidRPr="00DA6CD1">
              <w:rPr>
                <w:rFonts w:ascii="Times New Roman" w:hAnsi="Times New Roman" w:cs="Times New Roman"/>
                <w:sz w:val="20"/>
                <w:szCs w:val="20"/>
              </w:rPr>
              <w:t>Теплоснабжение</w:t>
            </w:r>
          </w:p>
        </w:tc>
        <w:tc>
          <w:tcPr>
            <w:tcW w:w="5954" w:type="dxa"/>
            <w:vAlign w:val="center"/>
          </w:tcPr>
          <w:p w:rsidR="00BA6BF5" w:rsidRPr="00A05BDB" w:rsidRDefault="00DA6CD1" w:rsidP="00580C0A">
            <w:pPr>
              <w:rPr>
                <w:rFonts w:ascii="Times New Roman" w:hAnsi="Times New Roman" w:cs="Times New Roman"/>
                <w:sz w:val="20"/>
                <w:szCs w:val="20"/>
              </w:rPr>
            </w:pPr>
            <w:r w:rsidRPr="00DA6CD1">
              <w:rPr>
                <w:rFonts w:ascii="Times New Roman" w:hAnsi="Times New Roman" w:cs="Times New Roman"/>
                <w:sz w:val="20"/>
                <w:szCs w:val="20"/>
              </w:rPr>
              <w:t>Обеспечение потребителей тепловой энергии тепловой энергией,теплоносителем, в том числе поддержание мощности</w:t>
            </w:r>
          </w:p>
        </w:tc>
      </w:tr>
      <w:tr w:rsidR="00DA6CD1" w:rsidRPr="00A05BDB" w:rsidTr="00A05BDB">
        <w:trPr>
          <w:trHeight w:val="340"/>
          <w:tblHeader/>
        </w:trPr>
        <w:tc>
          <w:tcPr>
            <w:tcW w:w="3510" w:type="dxa"/>
            <w:vAlign w:val="center"/>
          </w:tcPr>
          <w:p w:rsidR="00DA6CD1" w:rsidRPr="00DA6CD1" w:rsidRDefault="00DA6CD1" w:rsidP="00DA6CD1">
            <w:pPr>
              <w:rPr>
                <w:rFonts w:ascii="Times New Roman" w:hAnsi="Times New Roman" w:cs="Times New Roman"/>
                <w:sz w:val="20"/>
                <w:szCs w:val="20"/>
              </w:rPr>
            </w:pPr>
            <w:r w:rsidRPr="00DA6CD1">
              <w:rPr>
                <w:rFonts w:ascii="Times New Roman" w:hAnsi="Times New Roman" w:cs="Times New Roman"/>
                <w:sz w:val="20"/>
                <w:szCs w:val="20"/>
              </w:rPr>
              <w:t>Систематеплоснабжения</w:t>
            </w:r>
          </w:p>
        </w:tc>
        <w:tc>
          <w:tcPr>
            <w:tcW w:w="5954" w:type="dxa"/>
            <w:vAlign w:val="center"/>
          </w:tcPr>
          <w:p w:rsidR="00DA6CD1" w:rsidRPr="00DA6CD1" w:rsidRDefault="00DA6CD1" w:rsidP="00DA6CD1">
            <w:pPr>
              <w:rPr>
                <w:rFonts w:ascii="Times New Roman" w:hAnsi="Times New Roman" w:cs="Times New Roman"/>
                <w:sz w:val="20"/>
                <w:szCs w:val="20"/>
              </w:rPr>
            </w:pPr>
            <w:r w:rsidRPr="00DA6CD1">
              <w:rPr>
                <w:rFonts w:ascii="Times New Roman" w:hAnsi="Times New Roman" w:cs="Times New Roman"/>
                <w:sz w:val="20"/>
                <w:szCs w:val="20"/>
              </w:rPr>
              <w:t>Совокупность источников тепловой энергии и теплопотребляющихустановок, технологически соединенных тепловыми сетями</w:t>
            </w:r>
          </w:p>
        </w:tc>
      </w:tr>
      <w:tr w:rsidR="00A05BDB" w:rsidRPr="00A05BDB" w:rsidTr="00A05BDB">
        <w:trPr>
          <w:trHeight w:val="340"/>
          <w:tblHeader/>
        </w:trPr>
        <w:tc>
          <w:tcPr>
            <w:tcW w:w="3510" w:type="dxa"/>
            <w:vAlign w:val="center"/>
          </w:tcPr>
          <w:p w:rsidR="00A05BDB" w:rsidRPr="00A05BDB" w:rsidRDefault="00D541DF" w:rsidP="00D541DF">
            <w:pPr>
              <w:jc w:val="both"/>
              <w:rPr>
                <w:rFonts w:ascii="Times New Roman" w:hAnsi="Times New Roman" w:cs="Times New Roman"/>
                <w:sz w:val="20"/>
                <w:szCs w:val="20"/>
              </w:rPr>
            </w:pPr>
            <w:r w:rsidRPr="00D541DF">
              <w:rPr>
                <w:rFonts w:ascii="Times New Roman" w:hAnsi="Times New Roman" w:cs="Times New Roman"/>
                <w:sz w:val="20"/>
                <w:szCs w:val="20"/>
              </w:rPr>
              <w:t>Схема теплоснабжения</w:t>
            </w:r>
          </w:p>
        </w:tc>
        <w:tc>
          <w:tcPr>
            <w:tcW w:w="5954" w:type="dxa"/>
            <w:vAlign w:val="center"/>
          </w:tcPr>
          <w:p w:rsidR="00A05BDB" w:rsidRPr="00BA6BF5" w:rsidRDefault="00D541DF" w:rsidP="00D541DF">
            <w:pPr>
              <w:jc w:val="both"/>
              <w:rPr>
                <w:rFonts w:ascii="Times New Roman" w:hAnsi="Times New Roman" w:cs="Times New Roman"/>
                <w:sz w:val="20"/>
                <w:szCs w:val="20"/>
              </w:rPr>
            </w:pPr>
            <w:r w:rsidRPr="00BA6BF5">
              <w:rPr>
                <w:rFonts w:ascii="Times New Roman" w:hAnsi="Times New Roman" w:cs="Times New Roman"/>
                <w:sz w:val="20"/>
                <w:szCs w:val="20"/>
              </w:rPr>
              <w:t>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tc>
      </w:tr>
      <w:tr w:rsidR="00A05BDB" w:rsidRPr="00A05BDB" w:rsidTr="00A05BDB">
        <w:trPr>
          <w:trHeight w:val="340"/>
          <w:tblHeader/>
        </w:trPr>
        <w:tc>
          <w:tcPr>
            <w:tcW w:w="3510" w:type="dxa"/>
            <w:vAlign w:val="center"/>
          </w:tcPr>
          <w:p w:rsidR="00A05BDB" w:rsidRPr="00A05BDB" w:rsidRDefault="00D541DF" w:rsidP="00D541DF">
            <w:pPr>
              <w:jc w:val="both"/>
              <w:rPr>
                <w:rFonts w:ascii="Times New Roman" w:hAnsi="Times New Roman" w:cs="Times New Roman"/>
                <w:sz w:val="20"/>
                <w:szCs w:val="20"/>
              </w:rPr>
            </w:pPr>
            <w:r w:rsidRPr="00D541DF">
              <w:rPr>
                <w:rFonts w:ascii="Times New Roman" w:hAnsi="Times New Roman" w:cs="Times New Roman"/>
                <w:sz w:val="20"/>
                <w:szCs w:val="20"/>
              </w:rPr>
              <w:t>Источник тепловой энергии</w:t>
            </w:r>
          </w:p>
        </w:tc>
        <w:tc>
          <w:tcPr>
            <w:tcW w:w="5954" w:type="dxa"/>
            <w:vAlign w:val="center"/>
          </w:tcPr>
          <w:p w:rsidR="00A05BDB" w:rsidRPr="00A05BDB" w:rsidRDefault="00D541DF" w:rsidP="00D541DF">
            <w:pPr>
              <w:jc w:val="both"/>
              <w:rPr>
                <w:rFonts w:ascii="Times New Roman" w:hAnsi="Times New Roman" w:cs="Times New Roman"/>
                <w:sz w:val="20"/>
                <w:szCs w:val="20"/>
              </w:rPr>
            </w:pPr>
            <w:r w:rsidRPr="00D541DF">
              <w:rPr>
                <w:rFonts w:ascii="Times New Roman" w:hAnsi="Times New Roman" w:cs="Times New Roman"/>
                <w:sz w:val="20"/>
                <w:szCs w:val="20"/>
              </w:rPr>
              <w:t>Устройство, предназначенное для производства тепловойэнергии</w:t>
            </w:r>
          </w:p>
        </w:tc>
      </w:tr>
      <w:tr w:rsidR="00DA6CD1" w:rsidRPr="00A05BDB" w:rsidTr="00A05BDB">
        <w:trPr>
          <w:trHeight w:val="340"/>
          <w:tblHeader/>
        </w:trPr>
        <w:tc>
          <w:tcPr>
            <w:tcW w:w="3510" w:type="dxa"/>
            <w:vAlign w:val="center"/>
          </w:tcPr>
          <w:p w:rsidR="00DA6CD1" w:rsidRPr="00D541DF" w:rsidRDefault="00DA6CD1" w:rsidP="00DA6CD1">
            <w:pPr>
              <w:jc w:val="both"/>
              <w:rPr>
                <w:rFonts w:ascii="Times New Roman" w:hAnsi="Times New Roman" w:cs="Times New Roman"/>
                <w:sz w:val="20"/>
                <w:szCs w:val="20"/>
              </w:rPr>
            </w:pPr>
            <w:r w:rsidRPr="00DA6CD1">
              <w:rPr>
                <w:rFonts w:ascii="Times New Roman" w:hAnsi="Times New Roman" w:cs="Times New Roman"/>
                <w:sz w:val="20"/>
                <w:szCs w:val="20"/>
              </w:rPr>
              <w:t>Тепловая сеть</w:t>
            </w:r>
          </w:p>
        </w:tc>
        <w:tc>
          <w:tcPr>
            <w:tcW w:w="5954" w:type="dxa"/>
            <w:vAlign w:val="center"/>
          </w:tcPr>
          <w:p w:rsidR="00DA6CD1" w:rsidRPr="00D541DF" w:rsidRDefault="00DA6CD1" w:rsidP="00580C0A">
            <w:pPr>
              <w:jc w:val="both"/>
              <w:rPr>
                <w:rFonts w:ascii="Times New Roman" w:hAnsi="Times New Roman" w:cs="Times New Roman"/>
                <w:sz w:val="20"/>
                <w:szCs w:val="20"/>
              </w:rPr>
            </w:pPr>
            <w:r w:rsidRPr="00DA6CD1">
              <w:rPr>
                <w:rFonts w:ascii="Times New Roman" w:hAnsi="Times New Roman" w:cs="Times New Roman"/>
                <w:sz w:val="20"/>
                <w:szCs w:val="20"/>
              </w:rPr>
              <w:t>Совокупность устройств (включая центральные тепловые пункты,насосные станции), предназначенных для передачи тепловой энергии,теплоносителя от источников тепловой энергии дотеплопотребляющих установок</w:t>
            </w:r>
          </w:p>
        </w:tc>
      </w:tr>
      <w:tr w:rsidR="00DA6CD1" w:rsidRPr="00A05BDB" w:rsidTr="00A05BDB">
        <w:trPr>
          <w:trHeight w:val="340"/>
          <w:tblHeader/>
        </w:trPr>
        <w:tc>
          <w:tcPr>
            <w:tcW w:w="3510" w:type="dxa"/>
            <w:vAlign w:val="center"/>
          </w:tcPr>
          <w:p w:rsidR="00DA6CD1" w:rsidRPr="00DA6CD1" w:rsidRDefault="00DA6CD1" w:rsidP="00580C0A">
            <w:pPr>
              <w:jc w:val="both"/>
              <w:rPr>
                <w:rFonts w:ascii="Times New Roman" w:hAnsi="Times New Roman" w:cs="Times New Roman"/>
                <w:sz w:val="20"/>
                <w:szCs w:val="20"/>
              </w:rPr>
            </w:pPr>
            <w:r w:rsidRPr="00DA6CD1">
              <w:rPr>
                <w:rFonts w:ascii="Times New Roman" w:hAnsi="Times New Roman" w:cs="Times New Roman"/>
                <w:sz w:val="20"/>
                <w:szCs w:val="20"/>
              </w:rPr>
              <w:t xml:space="preserve">Тепловая мощность(далее </w:t>
            </w:r>
            <w:r>
              <w:rPr>
                <w:rFonts w:ascii="Times New Roman" w:hAnsi="Times New Roman" w:cs="Times New Roman"/>
                <w:sz w:val="20"/>
                <w:szCs w:val="20"/>
              </w:rPr>
              <w:t>–</w:t>
            </w:r>
            <w:r w:rsidRPr="00DA6CD1">
              <w:rPr>
                <w:rFonts w:ascii="Times New Roman" w:hAnsi="Times New Roman" w:cs="Times New Roman"/>
                <w:sz w:val="20"/>
                <w:szCs w:val="20"/>
              </w:rPr>
              <w:t xml:space="preserve"> мощность</w:t>
            </w:r>
            <w:r>
              <w:rPr>
                <w:rFonts w:ascii="Times New Roman" w:hAnsi="Times New Roman" w:cs="Times New Roman"/>
                <w:sz w:val="20"/>
                <w:szCs w:val="20"/>
              </w:rPr>
              <w:t>)</w:t>
            </w:r>
          </w:p>
        </w:tc>
        <w:tc>
          <w:tcPr>
            <w:tcW w:w="5954" w:type="dxa"/>
            <w:vAlign w:val="center"/>
          </w:tcPr>
          <w:p w:rsidR="00DA6CD1" w:rsidRPr="00DA6CD1" w:rsidRDefault="00DA6CD1" w:rsidP="00580C0A">
            <w:pPr>
              <w:jc w:val="both"/>
              <w:rPr>
                <w:rFonts w:ascii="Times New Roman" w:hAnsi="Times New Roman" w:cs="Times New Roman"/>
                <w:sz w:val="20"/>
                <w:szCs w:val="20"/>
              </w:rPr>
            </w:pPr>
            <w:r w:rsidRPr="00DA6CD1">
              <w:rPr>
                <w:rFonts w:ascii="Times New Roman" w:hAnsi="Times New Roman" w:cs="Times New Roman"/>
                <w:sz w:val="20"/>
                <w:szCs w:val="20"/>
              </w:rPr>
              <w:t>Количество тепловой энергии, которое может быть произведено и(или) передано по тепловым сетям за единицу времени</w:t>
            </w:r>
          </w:p>
        </w:tc>
      </w:tr>
      <w:tr w:rsidR="00DA6CD1" w:rsidRPr="00A05BDB" w:rsidTr="00A05BDB">
        <w:trPr>
          <w:trHeight w:val="340"/>
          <w:tblHeader/>
        </w:trPr>
        <w:tc>
          <w:tcPr>
            <w:tcW w:w="3510" w:type="dxa"/>
            <w:vAlign w:val="center"/>
          </w:tcPr>
          <w:p w:rsidR="00DA6CD1" w:rsidRPr="00DA6CD1" w:rsidRDefault="00DA6CD1" w:rsidP="00DA6CD1">
            <w:pPr>
              <w:jc w:val="both"/>
              <w:rPr>
                <w:rFonts w:ascii="Times New Roman" w:hAnsi="Times New Roman" w:cs="Times New Roman"/>
                <w:sz w:val="20"/>
                <w:szCs w:val="20"/>
              </w:rPr>
            </w:pPr>
            <w:r w:rsidRPr="00DA6CD1">
              <w:rPr>
                <w:rFonts w:ascii="Times New Roman" w:hAnsi="Times New Roman" w:cs="Times New Roman"/>
                <w:sz w:val="20"/>
                <w:szCs w:val="20"/>
              </w:rPr>
              <w:t>Тепловая нагрузка</w:t>
            </w:r>
          </w:p>
        </w:tc>
        <w:tc>
          <w:tcPr>
            <w:tcW w:w="5954" w:type="dxa"/>
            <w:vAlign w:val="center"/>
          </w:tcPr>
          <w:p w:rsidR="00DA6CD1" w:rsidRPr="00DA6CD1" w:rsidRDefault="00DA6CD1" w:rsidP="00580C0A">
            <w:pPr>
              <w:jc w:val="both"/>
              <w:rPr>
                <w:rFonts w:ascii="Times New Roman" w:hAnsi="Times New Roman" w:cs="Times New Roman"/>
                <w:sz w:val="20"/>
                <w:szCs w:val="20"/>
              </w:rPr>
            </w:pPr>
            <w:r w:rsidRPr="00DA6CD1">
              <w:rPr>
                <w:rFonts w:ascii="Times New Roman" w:hAnsi="Times New Roman" w:cs="Times New Roman"/>
                <w:sz w:val="20"/>
                <w:szCs w:val="20"/>
              </w:rPr>
              <w:t>Количество тепловой энергии, которое может быть принятопотребителем тепловой энергии за единицу времени</w:t>
            </w:r>
          </w:p>
        </w:tc>
      </w:tr>
      <w:tr w:rsidR="00DA6CD1" w:rsidRPr="00A05BDB" w:rsidTr="00A05BDB">
        <w:trPr>
          <w:trHeight w:val="340"/>
          <w:tblHeader/>
        </w:trPr>
        <w:tc>
          <w:tcPr>
            <w:tcW w:w="3510" w:type="dxa"/>
            <w:vAlign w:val="center"/>
          </w:tcPr>
          <w:p w:rsidR="00DA6CD1" w:rsidRPr="00DA6CD1" w:rsidRDefault="00DA6CD1" w:rsidP="00580C0A">
            <w:pPr>
              <w:jc w:val="both"/>
              <w:rPr>
                <w:rFonts w:ascii="Times New Roman" w:hAnsi="Times New Roman" w:cs="Times New Roman"/>
                <w:sz w:val="20"/>
                <w:szCs w:val="20"/>
              </w:rPr>
            </w:pPr>
            <w:r w:rsidRPr="00DA6CD1">
              <w:rPr>
                <w:rFonts w:ascii="Times New Roman" w:hAnsi="Times New Roman" w:cs="Times New Roman"/>
                <w:sz w:val="20"/>
                <w:szCs w:val="20"/>
              </w:rPr>
              <w:t>Потребитель тепловойэнергии (далеепотребитель)</w:t>
            </w:r>
          </w:p>
        </w:tc>
        <w:tc>
          <w:tcPr>
            <w:tcW w:w="5954" w:type="dxa"/>
            <w:vAlign w:val="center"/>
          </w:tcPr>
          <w:p w:rsidR="00DA6CD1" w:rsidRPr="00DA6CD1" w:rsidRDefault="00DC6E2F" w:rsidP="00DC6E2F">
            <w:pPr>
              <w:jc w:val="both"/>
              <w:rPr>
                <w:rFonts w:ascii="Times New Roman" w:hAnsi="Times New Roman" w:cs="Times New Roman"/>
                <w:sz w:val="20"/>
                <w:szCs w:val="20"/>
              </w:rPr>
            </w:pPr>
            <w:r w:rsidRPr="00DC6E2F">
              <w:rPr>
                <w:rFonts w:ascii="Times New Roman" w:hAnsi="Times New Roman" w:cs="Times New Roman"/>
                <w:sz w:val="20"/>
                <w:szCs w:val="20"/>
              </w:rPr>
              <w:t>Лицо, приобретающее тепловую энергию (мощность), теплоносительдля использования на принадлежащих ему на праве собственностиили ином законном основании теплопотребляющих установках либодля оказания коммунальных услуг в части горячего водоснабжения иотопления</w:t>
            </w:r>
          </w:p>
        </w:tc>
      </w:tr>
      <w:tr w:rsidR="00DC6E2F" w:rsidRPr="00A05BDB" w:rsidTr="00A05BDB">
        <w:trPr>
          <w:trHeight w:val="340"/>
          <w:tblHeader/>
        </w:trPr>
        <w:tc>
          <w:tcPr>
            <w:tcW w:w="3510" w:type="dxa"/>
            <w:vAlign w:val="center"/>
          </w:tcPr>
          <w:p w:rsidR="00DC6E2F" w:rsidRPr="00DA6CD1" w:rsidRDefault="000A798D" w:rsidP="00580C0A">
            <w:pPr>
              <w:jc w:val="both"/>
              <w:rPr>
                <w:rFonts w:ascii="Times New Roman" w:hAnsi="Times New Roman" w:cs="Times New Roman"/>
                <w:sz w:val="20"/>
                <w:szCs w:val="20"/>
              </w:rPr>
            </w:pPr>
            <w:r w:rsidRPr="000A798D">
              <w:rPr>
                <w:rFonts w:ascii="Times New Roman" w:hAnsi="Times New Roman" w:cs="Times New Roman"/>
                <w:sz w:val="20"/>
                <w:szCs w:val="20"/>
              </w:rPr>
              <w:t>Зона действия системытеплоснабжения</w:t>
            </w:r>
          </w:p>
        </w:tc>
        <w:tc>
          <w:tcPr>
            <w:tcW w:w="5954" w:type="dxa"/>
            <w:vAlign w:val="center"/>
          </w:tcPr>
          <w:p w:rsidR="00DC6E2F" w:rsidRPr="00DC6E2F" w:rsidRDefault="000A798D" w:rsidP="00580C0A">
            <w:pPr>
              <w:jc w:val="both"/>
              <w:rPr>
                <w:rFonts w:ascii="Times New Roman" w:hAnsi="Times New Roman" w:cs="Times New Roman"/>
                <w:sz w:val="20"/>
                <w:szCs w:val="20"/>
              </w:rPr>
            </w:pPr>
            <w:r w:rsidRPr="000A798D">
              <w:rPr>
                <w:rFonts w:ascii="Times New Roman" w:hAnsi="Times New Roman" w:cs="Times New Roman"/>
                <w:sz w:val="20"/>
                <w:szCs w:val="20"/>
              </w:rPr>
              <w:t>Территория городского округа или ее часть, границы которойустанавливаются по наиболее удаленным точкам подключенияпотребителей к тепловым сетям, входящим в систему теплоснабжения</w:t>
            </w:r>
          </w:p>
        </w:tc>
      </w:tr>
      <w:tr w:rsidR="00A05BDB" w:rsidRPr="00A05BDB" w:rsidTr="00A05BDB">
        <w:trPr>
          <w:trHeight w:val="340"/>
          <w:tblHeader/>
        </w:trPr>
        <w:tc>
          <w:tcPr>
            <w:tcW w:w="3510" w:type="dxa"/>
            <w:vAlign w:val="center"/>
          </w:tcPr>
          <w:p w:rsidR="00A05BDB" w:rsidRPr="00A05BDB" w:rsidRDefault="00D541DF" w:rsidP="00580C0A">
            <w:pPr>
              <w:jc w:val="both"/>
              <w:rPr>
                <w:rFonts w:ascii="Times New Roman" w:hAnsi="Times New Roman" w:cs="Times New Roman"/>
                <w:sz w:val="20"/>
                <w:szCs w:val="20"/>
              </w:rPr>
            </w:pPr>
            <w:r w:rsidRPr="00D541DF">
              <w:rPr>
                <w:rFonts w:ascii="Times New Roman" w:hAnsi="Times New Roman" w:cs="Times New Roman"/>
                <w:sz w:val="20"/>
                <w:szCs w:val="20"/>
              </w:rPr>
              <w:t>Зона деятельности единойтеплоснабжающейорганизации</w:t>
            </w:r>
          </w:p>
        </w:tc>
        <w:tc>
          <w:tcPr>
            <w:tcW w:w="5954" w:type="dxa"/>
            <w:vAlign w:val="center"/>
          </w:tcPr>
          <w:p w:rsidR="00A05BDB" w:rsidRPr="00A05BDB" w:rsidRDefault="00D541DF" w:rsidP="00D541DF">
            <w:pPr>
              <w:jc w:val="both"/>
              <w:rPr>
                <w:rFonts w:ascii="Times New Roman" w:hAnsi="Times New Roman" w:cs="Times New Roman"/>
                <w:sz w:val="20"/>
                <w:szCs w:val="20"/>
              </w:rPr>
            </w:pPr>
            <w:r w:rsidRPr="00D541DF">
              <w:rPr>
                <w:rFonts w:ascii="Times New Roman" w:hAnsi="Times New Roman" w:cs="Times New Roman"/>
                <w:sz w:val="20"/>
                <w:szCs w:val="20"/>
              </w:rPr>
              <w:t>Одна или несколько систем теплоснабжения на территориипоселения, городского округа, в границах которых единаятеплоснабжающая организация обязана обслуживать любыхобратившихся к ней потребителей тепловой энергии</w:t>
            </w:r>
          </w:p>
        </w:tc>
      </w:tr>
      <w:tr w:rsidR="00A05BDB" w:rsidRPr="00A05BDB" w:rsidTr="00A05BDB">
        <w:trPr>
          <w:trHeight w:val="340"/>
          <w:tblHeader/>
        </w:trPr>
        <w:tc>
          <w:tcPr>
            <w:tcW w:w="3510" w:type="dxa"/>
            <w:vAlign w:val="center"/>
          </w:tcPr>
          <w:p w:rsidR="00A05BDB" w:rsidRPr="00A05BDB" w:rsidRDefault="00D541DF" w:rsidP="00580C0A">
            <w:pPr>
              <w:jc w:val="both"/>
              <w:rPr>
                <w:rFonts w:ascii="Times New Roman" w:hAnsi="Times New Roman" w:cs="Times New Roman"/>
                <w:sz w:val="20"/>
                <w:szCs w:val="20"/>
              </w:rPr>
            </w:pPr>
            <w:r w:rsidRPr="00D541DF">
              <w:rPr>
                <w:rFonts w:ascii="Times New Roman" w:hAnsi="Times New Roman" w:cs="Times New Roman"/>
                <w:sz w:val="20"/>
                <w:szCs w:val="20"/>
              </w:rPr>
              <w:t>Рабочая мощность источникатепловой энергии</w:t>
            </w:r>
          </w:p>
        </w:tc>
        <w:tc>
          <w:tcPr>
            <w:tcW w:w="5954" w:type="dxa"/>
            <w:vAlign w:val="center"/>
          </w:tcPr>
          <w:p w:rsidR="00A05BDB" w:rsidRPr="00A05BDB" w:rsidRDefault="00D541DF" w:rsidP="00D541DF">
            <w:pPr>
              <w:jc w:val="both"/>
              <w:rPr>
                <w:rFonts w:ascii="Times New Roman" w:hAnsi="Times New Roman" w:cs="Times New Roman"/>
                <w:sz w:val="20"/>
                <w:szCs w:val="20"/>
              </w:rPr>
            </w:pPr>
            <w:r w:rsidRPr="00D541DF">
              <w:rPr>
                <w:rFonts w:ascii="Times New Roman" w:hAnsi="Times New Roman" w:cs="Times New Roman"/>
                <w:sz w:val="20"/>
                <w:szCs w:val="20"/>
              </w:rPr>
              <w:t>Средняя приведенная часовая мощность источника тепловойэнергии, определяемая по фактическому полезному отпускуисточника тепловой энергии за последние 3 года работы</w:t>
            </w:r>
          </w:p>
        </w:tc>
      </w:tr>
      <w:tr w:rsidR="00A05BDB" w:rsidRPr="00A05BDB" w:rsidTr="00A05BDB">
        <w:trPr>
          <w:trHeight w:val="340"/>
          <w:tblHeader/>
        </w:trPr>
        <w:tc>
          <w:tcPr>
            <w:tcW w:w="3510" w:type="dxa"/>
            <w:vAlign w:val="center"/>
          </w:tcPr>
          <w:p w:rsidR="00A05BDB" w:rsidRPr="00A05BDB" w:rsidRDefault="00D541DF" w:rsidP="00580C0A">
            <w:pPr>
              <w:jc w:val="both"/>
              <w:rPr>
                <w:rFonts w:ascii="Times New Roman" w:hAnsi="Times New Roman" w:cs="Times New Roman"/>
                <w:sz w:val="20"/>
                <w:szCs w:val="20"/>
              </w:rPr>
            </w:pPr>
            <w:r w:rsidRPr="00D541DF">
              <w:rPr>
                <w:rFonts w:ascii="Times New Roman" w:hAnsi="Times New Roman" w:cs="Times New Roman"/>
                <w:sz w:val="20"/>
                <w:szCs w:val="20"/>
              </w:rPr>
              <w:t>Установленная мощностьисточника тепловой энергии</w:t>
            </w:r>
          </w:p>
        </w:tc>
        <w:tc>
          <w:tcPr>
            <w:tcW w:w="5954" w:type="dxa"/>
            <w:vAlign w:val="center"/>
          </w:tcPr>
          <w:p w:rsidR="00A05BDB" w:rsidRPr="00A05BDB" w:rsidRDefault="00D541DF" w:rsidP="00D541DF">
            <w:pPr>
              <w:jc w:val="both"/>
              <w:rPr>
                <w:rFonts w:ascii="Times New Roman" w:hAnsi="Times New Roman" w:cs="Times New Roman"/>
                <w:sz w:val="20"/>
                <w:szCs w:val="20"/>
              </w:rPr>
            </w:pPr>
            <w:r w:rsidRPr="00D541DF">
              <w:rPr>
                <w:rFonts w:ascii="Times New Roman" w:hAnsi="Times New Roman" w:cs="Times New Roman"/>
                <w:sz w:val="20"/>
                <w:szCs w:val="20"/>
              </w:rPr>
              <w:t>Сумма номинальных тепловых мощностей всего принятого поакту ввода в эксплуатацию оборудования, предназначенногодля отпуска тепловой энергии потребителям на собственные ихозяйственные нужды</w:t>
            </w:r>
          </w:p>
        </w:tc>
      </w:tr>
      <w:tr w:rsidR="00A05BDB" w:rsidRPr="00A05BDB" w:rsidTr="00A05BDB">
        <w:trPr>
          <w:trHeight w:val="340"/>
          <w:tblHeader/>
        </w:trPr>
        <w:tc>
          <w:tcPr>
            <w:tcW w:w="3510" w:type="dxa"/>
            <w:vAlign w:val="center"/>
          </w:tcPr>
          <w:p w:rsidR="00A05BDB" w:rsidRPr="00A05BDB" w:rsidRDefault="00D541DF" w:rsidP="00580C0A">
            <w:pPr>
              <w:jc w:val="both"/>
              <w:rPr>
                <w:rFonts w:ascii="Times New Roman" w:hAnsi="Times New Roman" w:cs="Times New Roman"/>
                <w:sz w:val="20"/>
                <w:szCs w:val="20"/>
              </w:rPr>
            </w:pPr>
            <w:r w:rsidRPr="00D541DF">
              <w:rPr>
                <w:rFonts w:ascii="Times New Roman" w:hAnsi="Times New Roman" w:cs="Times New Roman"/>
                <w:sz w:val="20"/>
                <w:szCs w:val="20"/>
              </w:rPr>
              <w:t>Располагаемая мощностьисточника тепловой энергии</w:t>
            </w:r>
          </w:p>
        </w:tc>
        <w:tc>
          <w:tcPr>
            <w:tcW w:w="5954" w:type="dxa"/>
            <w:vAlign w:val="center"/>
          </w:tcPr>
          <w:p w:rsidR="00A05BDB" w:rsidRPr="00A05BDB" w:rsidRDefault="00D541DF" w:rsidP="00D541DF">
            <w:pPr>
              <w:jc w:val="both"/>
              <w:rPr>
                <w:rFonts w:ascii="Times New Roman" w:hAnsi="Times New Roman" w:cs="Times New Roman"/>
                <w:sz w:val="20"/>
                <w:szCs w:val="20"/>
              </w:rPr>
            </w:pPr>
            <w:r w:rsidRPr="00D541DF">
              <w:rPr>
                <w:rFonts w:ascii="Times New Roman" w:hAnsi="Times New Roman" w:cs="Times New Roman"/>
                <w:sz w:val="20"/>
                <w:szCs w:val="20"/>
              </w:rPr>
              <w:t>Величина, равная установленной мощности источникатепловой энергии за вычетом объемов мощности, нереализуемой по техническим причинам, в том числе по причинеснижения тепловой мощности оборудования в результатеэксплуатации на продленном техническом ресурсе (снижениепараметров пара перед турбиной, отсутствие рециркуляции впиковых водогрейных котлоагрегатах и др.)</w:t>
            </w:r>
          </w:p>
        </w:tc>
      </w:tr>
      <w:tr w:rsidR="00DC6E2F" w:rsidRPr="00A05BDB" w:rsidTr="00A05BDB">
        <w:trPr>
          <w:trHeight w:val="340"/>
          <w:tblHeader/>
        </w:trPr>
        <w:tc>
          <w:tcPr>
            <w:tcW w:w="3510" w:type="dxa"/>
            <w:vAlign w:val="center"/>
          </w:tcPr>
          <w:p w:rsidR="00DC6E2F" w:rsidRPr="00D541DF" w:rsidRDefault="00DC6E2F" w:rsidP="00580C0A">
            <w:pPr>
              <w:jc w:val="both"/>
              <w:rPr>
                <w:rFonts w:ascii="Times New Roman" w:hAnsi="Times New Roman" w:cs="Times New Roman"/>
                <w:sz w:val="20"/>
                <w:szCs w:val="20"/>
              </w:rPr>
            </w:pPr>
            <w:r w:rsidRPr="00DC6E2F">
              <w:rPr>
                <w:rFonts w:ascii="Times New Roman" w:hAnsi="Times New Roman" w:cs="Times New Roman"/>
                <w:sz w:val="20"/>
                <w:szCs w:val="20"/>
              </w:rPr>
              <w:t>Теплопотребляющаяустановка</w:t>
            </w:r>
          </w:p>
        </w:tc>
        <w:tc>
          <w:tcPr>
            <w:tcW w:w="5954" w:type="dxa"/>
            <w:vAlign w:val="center"/>
          </w:tcPr>
          <w:p w:rsidR="00DC6E2F" w:rsidRPr="00D541DF" w:rsidRDefault="00DC6E2F" w:rsidP="00DC6E2F">
            <w:pPr>
              <w:jc w:val="both"/>
              <w:rPr>
                <w:rFonts w:ascii="Times New Roman" w:hAnsi="Times New Roman" w:cs="Times New Roman"/>
                <w:sz w:val="20"/>
                <w:szCs w:val="20"/>
              </w:rPr>
            </w:pPr>
            <w:r w:rsidRPr="00DC6E2F">
              <w:rPr>
                <w:rFonts w:ascii="Times New Roman" w:hAnsi="Times New Roman" w:cs="Times New Roman"/>
                <w:sz w:val="20"/>
                <w:szCs w:val="20"/>
              </w:rPr>
              <w:t>Устройство, предназначенное для использования тепловой энергии,теплоносителя для нужд потребителя тепловой энергии</w:t>
            </w:r>
          </w:p>
        </w:tc>
      </w:tr>
    </w:tbl>
    <w:p w:rsidR="00580C0A" w:rsidRDefault="00580C0A" w:rsidP="00201FB1">
      <w:pPr>
        <w:rPr>
          <w:rFonts w:ascii="Times New Roman" w:hAnsi="Times New Roman" w:cs="Times New Roman"/>
          <w:sz w:val="20"/>
          <w:szCs w:val="20"/>
        </w:rPr>
        <w:sectPr w:rsidR="00580C0A" w:rsidSect="002C5E18">
          <w:headerReference w:type="default" r:id="rId9"/>
          <w:footerReference w:type="default" r:id="rId10"/>
          <w:headerReference w:type="first" r:id="rId11"/>
          <w:footerReference w:type="first" r:id="rId12"/>
          <w:pgSz w:w="11906" w:h="16838"/>
          <w:pgMar w:top="1134" w:right="851" w:bottom="1134" w:left="1701" w:header="709" w:footer="680" w:gutter="0"/>
          <w:cols w:space="708"/>
          <w:titlePg/>
          <w:docGrid w:linePitch="360"/>
        </w:sectPr>
      </w:pPr>
    </w:p>
    <w:tbl>
      <w:tblPr>
        <w:tblStyle w:val="ab"/>
        <w:tblW w:w="0" w:type="auto"/>
        <w:tblLook w:val="04A0"/>
      </w:tblPr>
      <w:tblGrid>
        <w:gridCol w:w="3510"/>
        <w:gridCol w:w="5954"/>
      </w:tblGrid>
      <w:tr w:rsidR="00580C0A" w:rsidRPr="00A05BDB" w:rsidTr="00A05BDB">
        <w:trPr>
          <w:trHeight w:val="340"/>
          <w:tblHeader/>
        </w:trPr>
        <w:tc>
          <w:tcPr>
            <w:tcW w:w="3510" w:type="dxa"/>
            <w:vAlign w:val="center"/>
          </w:tcPr>
          <w:p w:rsidR="00580C0A" w:rsidRPr="00A05BDB" w:rsidRDefault="00580C0A" w:rsidP="00201FB1">
            <w:pPr>
              <w:rPr>
                <w:rFonts w:ascii="Times New Roman" w:hAnsi="Times New Roman" w:cs="Times New Roman"/>
                <w:sz w:val="20"/>
                <w:szCs w:val="20"/>
              </w:rPr>
            </w:pPr>
            <w:r w:rsidRPr="00A05BDB">
              <w:rPr>
                <w:rFonts w:ascii="Times New Roman" w:hAnsi="Times New Roman" w:cs="Times New Roman"/>
                <w:sz w:val="20"/>
                <w:szCs w:val="20"/>
              </w:rPr>
              <w:lastRenderedPageBreak/>
              <w:t>Термины</w:t>
            </w:r>
          </w:p>
        </w:tc>
        <w:tc>
          <w:tcPr>
            <w:tcW w:w="5954" w:type="dxa"/>
            <w:vAlign w:val="center"/>
          </w:tcPr>
          <w:p w:rsidR="00580C0A" w:rsidRPr="00A05BDB" w:rsidRDefault="00580C0A" w:rsidP="00201FB1">
            <w:pPr>
              <w:rPr>
                <w:rFonts w:ascii="Times New Roman" w:hAnsi="Times New Roman" w:cs="Times New Roman"/>
                <w:sz w:val="20"/>
                <w:szCs w:val="20"/>
              </w:rPr>
            </w:pPr>
            <w:r w:rsidRPr="00A05BDB">
              <w:rPr>
                <w:rFonts w:ascii="Times New Roman" w:hAnsi="Times New Roman" w:cs="Times New Roman"/>
                <w:sz w:val="20"/>
                <w:szCs w:val="20"/>
              </w:rPr>
              <w:t>Определения</w:t>
            </w:r>
          </w:p>
        </w:tc>
      </w:tr>
      <w:tr w:rsidR="00580C0A" w:rsidRPr="00A05BDB" w:rsidTr="00A05BDB">
        <w:trPr>
          <w:trHeight w:val="340"/>
          <w:tblHeader/>
        </w:trPr>
        <w:tc>
          <w:tcPr>
            <w:tcW w:w="3510" w:type="dxa"/>
            <w:vAlign w:val="center"/>
          </w:tcPr>
          <w:p w:rsidR="00580C0A" w:rsidRPr="00D541DF" w:rsidRDefault="00580C0A" w:rsidP="00D541DF">
            <w:pPr>
              <w:jc w:val="both"/>
              <w:rPr>
                <w:rFonts w:ascii="Times New Roman" w:hAnsi="Times New Roman" w:cs="Times New Roman"/>
                <w:sz w:val="20"/>
                <w:szCs w:val="20"/>
              </w:rPr>
            </w:pPr>
            <w:r w:rsidRPr="00D541DF">
              <w:rPr>
                <w:rFonts w:ascii="Times New Roman" w:hAnsi="Times New Roman" w:cs="Times New Roman"/>
                <w:sz w:val="20"/>
                <w:szCs w:val="20"/>
              </w:rPr>
              <w:t>Теплоснабжающая</w:t>
            </w:r>
          </w:p>
          <w:p w:rsidR="00580C0A" w:rsidRPr="00A05BDB" w:rsidRDefault="00580C0A" w:rsidP="00D541DF">
            <w:pPr>
              <w:jc w:val="both"/>
              <w:rPr>
                <w:rFonts w:ascii="Times New Roman" w:hAnsi="Times New Roman" w:cs="Times New Roman"/>
                <w:sz w:val="20"/>
                <w:szCs w:val="20"/>
              </w:rPr>
            </w:pPr>
            <w:r w:rsidRPr="00D541DF">
              <w:rPr>
                <w:rFonts w:ascii="Times New Roman" w:hAnsi="Times New Roman" w:cs="Times New Roman"/>
                <w:sz w:val="20"/>
                <w:szCs w:val="20"/>
              </w:rPr>
              <w:t>организация</w:t>
            </w:r>
          </w:p>
        </w:tc>
        <w:tc>
          <w:tcPr>
            <w:tcW w:w="5954" w:type="dxa"/>
            <w:vAlign w:val="center"/>
          </w:tcPr>
          <w:p w:rsidR="00580C0A" w:rsidRPr="00A05BDB" w:rsidRDefault="00580C0A" w:rsidP="00D541DF">
            <w:pPr>
              <w:jc w:val="both"/>
              <w:rPr>
                <w:rFonts w:ascii="Times New Roman" w:hAnsi="Times New Roman" w:cs="Times New Roman"/>
                <w:sz w:val="20"/>
                <w:szCs w:val="20"/>
              </w:rPr>
            </w:pPr>
            <w:r w:rsidRPr="00D541DF">
              <w:rPr>
                <w:rFonts w:ascii="Times New Roman" w:hAnsi="Times New Roman" w:cs="Times New Roman"/>
                <w:sz w:val="20"/>
                <w:szCs w:val="20"/>
              </w:rPr>
              <w:t>Организация, осуществляющая продажу потребителям и (или)теплоснабжающим организациям произведенных илиприобретенных тепловой энергии (мощности), теплоносителя ивладеющая на праве собственности или ином законномосновании источниками тепловой энергии и (или) тепловымисетями в системе теплоснабжения, посредством которойосуществляется теплоснабжение потребителей тепловойэнергии (данное положение применяется к регулированиюсходных отношений с участием индивидуальныхпредпринимателей)</w:t>
            </w:r>
          </w:p>
        </w:tc>
      </w:tr>
      <w:tr w:rsidR="00580C0A" w:rsidRPr="00A05BDB" w:rsidTr="00A05BDB">
        <w:trPr>
          <w:trHeight w:val="340"/>
          <w:tblHeader/>
        </w:trPr>
        <w:tc>
          <w:tcPr>
            <w:tcW w:w="3510" w:type="dxa"/>
            <w:vAlign w:val="center"/>
          </w:tcPr>
          <w:p w:rsidR="00580C0A" w:rsidRPr="00A05BDB" w:rsidRDefault="00580C0A" w:rsidP="00D541DF">
            <w:pPr>
              <w:jc w:val="both"/>
              <w:rPr>
                <w:rFonts w:ascii="Times New Roman" w:hAnsi="Times New Roman" w:cs="Times New Roman"/>
                <w:sz w:val="20"/>
                <w:szCs w:val="20"/>
              </w:rPr>
            </w:pPr>
            <w:r w:rsidRPr="00D541DF">
              <w:rPr>
                <w:rFonts w:ascii="Times New Roman" w:hAnsi="Times New Roman" w:cs="Times New Roman"/>
                <w:sz w:val="20"/>
                <w:szCs w:val="20"/>
              </w:rPr>
              <w:t>Теплосетевая организация</w:t>
            </w:r>
          </w:p>
        </w:tc>
        <w:tc>
          <w:tcPr>
            <w:tcW w:w="5954" w:type="dxa"/>
            <w:vAlign w:val="center"/>
          </w:tcPr>
          <w:p w:rsidR="00580C0A" w:rsidRPr="00A05BDB" w:rsidRDefault="00580C0A" w:rsidP="002C2547">
            <w:pPr>
              <w:jc w:val="both"/>
              <w:rPr>
                <w:rFonts w:ascii="Times New Roman" w:hAnsi="Times New Roman" w:cs="Times New Roman"/>
                <w:sz w:val="20"/>
                <w:szCs w:val="20"/>
              </w:rPr>
            </w:pPr>
            <w:r w:rsidRPr="00D541DF">
              <w:rPr>
                <w:rFonts w:ascii="Times New Roman" w:hAnsi="Times New Roman" w:cs="Times New Roman"/>
                <w:sz w:val="20"/>
                <w:szCs w:val="20"/>
              </w:rPr>
              <w:t>Организация, оказывающая услуги по передаче тепловойэнергии (данное положение применяется к регулированиюсходных отношений с участием индивидуальныхпредпринимателей)</w:t>
            </w:r>
          </w:p>
        </w:tc>
      </w:tr>
    </w:tbl>
    <w:p w:rsidR="008A1BFD" w:rsidRDefault="008A1BFD">
      <w:pPr>
        <w:rPr>
          <w:rFonts w:ascii="Times New Roman" w:hAnsi="Times New Roman" w:cs="Times New Roman"/>
          <w:b/>
          <w:sz w:val="32"/>
          <w:szCs w:val="32"/>
        </w:rPr>
      </w:pPr>
      <w:r>
        <w:rPr>
          <w:rFonts w:ascii="Times New Roman" w:hAnsi="Times New Roman" w:cs="Times New Roman"/>
          <w:b/>
          <w:sz w:val="32"/>
          <w:szCs w:val="32"/>
        </w:rPr>
        <w:br w:type="page"/>
      </w:r>
    </w:p>
    <w:p w:rsidR="008A1BFD" w:rsidRDefault="00A43EC1" w:rsidP="00234B7F">
      <w:pPr>
        <w:pStyle w:val="1d"/>
        <w:outlineLvl w:val="0"/>
      </w:pPr>
      <w:bookmarkStart w:id="6" w:name="_Toc15922899"/>
      <w:bookmarkStart w:id="7" w:name="_Toc37412007"/>
      <w:r>
        <w:lastRenderedPageBreak/>
        <w:t xml:space="preserve">ОБОЗНАЧЕНИЯ И </w:t>
      </w:r>
      <w:r w:rsidR="008A1BFD">
        <w:t>сокращения</w:t>
      </w:r>
      <w:bookmarkEnd w:id="6"/>
      <w:bookmarkEnd w:id="7"/>
    </w:p>
    <w:p w:rsidR="002C5E18" w:rsidRDefault="002C5E18" w:rsidP="002C5E18">
      <w:pPr>
        <w:pStyle w:val="afff8"/>
      </w:pPr>
      <w:bookmarkStart w:id="8" w:name="_Toc15922900"/>
      <w:r>
        <w:t>В настоящем документе используются следующие сокращения:</w:t>
      </w:r>
    </w:p>
    <w:p w:rsidR="002C5E18" w:rsidRDefault="002C5E18" w:rsidP="002C5E18">
      <w:pPr>
        <w:pStyle w:val="afff8"/>
      </w:pPr>
      <w:r>
        <w:t>ВК – водогрейный котел;</w:t>
      </w:r>
    </w:p>
    <w:p w:rsidR="002C5E18" w:rsidRDefault="002C5E18" w:rsidP="002C5E18">
      <w:pPr>
        <w:pStyle w:val="afff8"/>
      </w:pPr>
      <w:r>
        <w:t>ГВС – горячее водоснабжение;</w:t>
      </w:r>
    </w:p>
    <w:p w:rsidR="002C5E18" w:rsidRDefault="002C5E18" w:rsidP="002C5E18">
      <w:pPr>
        <w:pStyle w:val="afff8"/>
      </w:pPr>
      <w:r>
        <w:t>ГО – городской округ;</w:t>
      </w:r>
    </w:p>
    <w:p w:rsidR="002C5E18" w:rsidRDefault="002C5E18" w:rsidP="002C5E18">
      <w:pPr>
        <w:pStyle w:val="afff8"/>
      </w:pPr>
      <w:r>
        <w:t>ЕТО – единая теплоснабжающая организация;</w:t>
      </w:r>
    </w:p>
    <w:p w:rsidR="002C5E18" w:rsidRDefault="002C5E18" w:rsidP="002C5E18">
      <w:pPr>
        <w:pStyle w:val="afff8"/>
      </w:pPr>
      <w:r>
        <w:t>МУП – муниципальное унитарное предприятие;</w:t>
      </w:r>
    </w:p>
    <w:p w:rsidR="002C5E18" w:rsidRDefault="002C5E18" w:rsidP="002C5E18">
      <w:pPr>
        <w:pStyle w:val="afff8"/>
      </w:pPr>
      <w:r>
        <w:t>АО – открытое акционерное общество;</w:t>
      </w:r>
    </w:p>
    <w:p w:rsidR="002C5E18" w:rsidRDefault="002C5E18" w:rsidP="002C5E18">
      <w:pPr>
        <w:pStyle w:val="afff8"/>
      </w:pPr>
      <w:r>
        <w:t>ООО – общество с ограниченной ответственностью;</w:t>
      </w:r>
    </w:p>
    <w:p w:rsidR="002C5E18" w:rsidRDefault="002C5E18" w:rsidP="002C5E18">
      <w:pPr>
        <w:pStyle w:val="afff8"/>
      </w:pPr>
      <w:r w:rsidRPr="0057407A">
        <w:t>ФЗ «О теплоснабжении»</w:t>
      </w:r>
      <w:r>
        <w:t xml:space="preserve"> - </w:t>
      </w:r>
      <w:r w:rsidRPr="0057407A">
        <w:t>Федеральны</w:t>
      </w:r>
      <w:r w:rsidR="00303200">
        <w:t>м законом от 27 июля 2010 года №</w:t>
      </w:r>
      <w:r w:rsidRPr="0057407A">
        <w:t xml:space="preserve"> 190-ФЗ «О теплоснабжении»</w:t>
      </w:r>
      <w:r>
        <w:t>;</w:t>
      </w:r>
    </w:p>
    <w:p w:rsidR="002C5E18" w:rsidRDefault="002C5E18" w:rsidP="002C5E18">
      <w:pPr>
        <w:pStyle w:val="afff8"/>
      </w:pPr>
      <w:r w:rsidRPr="003907F6">
        <w:t>Правила</w:t>
      </w:r>
      <w:r>
        <w:t xml:space="preserve"> - </w:t>
      </w:r>
      <w:r w:rsidRPr="003907F6">
        <w:t>Правила организации теплоснабжения в Российской Федерации, утвержденными Постановлением Правительства РФ от 08.08.2012 № 808</w:t>
      </w:r>
      <w:r>
        <w:t>;</w:t>
      </w:r>
    </w:p>
    <w:p w:rsidR="002C5E18" w:rsidRDefault="002C5E18" w:rsidP="002C5E18">
      <w:pPr>
        <w:pStyle w:val="afff8"/>
      </w:pPr>
      <w:r>
        <w:t>Ипатовский городской округ - Муниципальное образование Ипатовский городской округ;</w:t>
      </w:r>
    </w:p>
    <w:p w:rsidR="002C5E18" w:rsidRDefault="002C5E18" w:rsidP="002C5E18">
      <w:pPr>
        <w:pStyle w:val="afff8"/>
      </w:pPr>
      <w:r>
        <w:t>ИФ ГУП СК «Крайтеплоэнерго» - Ипатовский филиал Государственного унитарного предприятия Ставропольского края «Ставропольский краевой теплоэнергетический комплекс»;</w:t>
      </w:r>
    </w:p>
    <w:p w:rsidR="002C5E18" w:rsidRDefault="002C5E18" w:rsidP="002C5E18">
      <w:pPr>
        <w:pStyle w:val="afff8"/>
      </w:pPr>
      <w:r>
        <w:t>ПСГ, ПСВ – подогреватель сетевой воды;</w:t>
      </w:r>
    </w:p>
    <w:p w:rsidR="002C5E18" w:rsidRDefault="002C5E18" w:rsidP="002C5E18">
      <w:pPr>
        <w:pStyle w:val="afff8"/>
      </w:pPr>
      <w:r>
        <w:t>РОУ – редукционно-охладительная установка;</w:t>
      </w:r>
    </w:p>
    <w:p w:rsidR="002C5E18" w:rsidRDefault="002C5E18" w:rsidP="002C5E18">
      <w:pPr>
        <w:pStyle w:val="afff8"/>
      </w:pPr>
      <w:r>
        <w:t>РСО – ресурсоснабжающая организация;</w:t>
      </w:r>
    </w:p>
    <w:p w:rsidR="002C5E18" w:rsidRDefault="002C5E18" w:rsidP="002C5E18">
      <w:pPr>
        <w:pStyle w:val="afff8"/>
      </w:pPr>
      <w:r>
        <w:t>СН – собственные нужды;</w:t>
      </w:r>
    </w:p>
    <w:p w:rsidR="002C5E18" w:rsidRDefault="002C5E18" w:rsidP="002C5E18">
      <w:pPr>
        <w:pStyle w:val="afff8"/>
      </w:pPr>
      <w:r>
        <w:t>ТСЖ – товарищество собственников жилья;</w:t>
      </w:r>
    </w:p>
    <w:p w:rsidR="002C5E18" w:rsidRDefault="002C5E18" w:rsidP="002C5E18">
      <w:pPr>
        <w:pStyle w:val="afff8"/>
      </w:pPr>
      <w:r>
        <w:t>ТСО – теплоснабжающая организация;</w:t>
      </w:r>
    </w:p>
    <w:p w:rsidR="002C5E18" w:rsidRDefault="002C5E18" w:rsidP="002C5E18">
      <w:pPr>
        <w:pStyle w:val="afff8"/>
      </w:pPr>
      <w:r>
        <w:t>ТС – тепловые сети;</w:t>
      </w:r>
    </w:p>
    <w:p w:rsidR="002C5E18" w:rsidRDefault="002C5E18" w:rsidP="002C5E18">
      <w:pPr>
        <w:pStyle w:val="afff8"/>
      </w:pPr>
      <w:r>
        <w:t>ТФУ – теплофикационная установка;</w:t>
      </w:r>
    </w:p>
    <w:p w:rsidR="002C5E18" w:rsidRDefault="002C5E18" w:rsidP="002C5E18">
      <w:pPr>
        <w:pStyle w:val="afff8"/>
      </w:pPr>
      <w:r>
        <w:t>ТЭ – тепловая энергия;</w:t>
      </w:r>
    </w:p>
    <w:p w:rsidR="002C5E18" w:rsidRDefault="002C5E18" w:rsidP="002C5E18">
      <w:pPr>
        <w:pStyle w:val="afff8"/>
      </w:pPr>
      <w:r>
        <w:t>ТЭК – топливно-энергетический комплекс;</w:t>
      </w:r>
    </w:p>
    <w:p w:rsidR="002C5E18" w:rsidRDefault="002C5E18" w:rsidP="002C5E18">
      <w:pPr>
        <w:pStyle w:val="afff8"/>
      </w:pPr>
      <w:r>
        <w:lastRenderedPageBreak/>
        <w:t>ХН – хозяйственные нужды;</w:t>
      </w:r>
    </w:p>
    <w:p w:rsidR="002C5E18" w:rsidRDefault="002C5E18" w:rsidP="002C5E18">
      <w:pPr>
        <w:pStyle w:val="afff8"/>
      </w:pPr>
      <w:r>
        <w:t>ЭС – электростанция;</w:t>
      </w:r>
    </w:p>
    <w:p w:rsidR="002C5E18" w:rsidRDefault="002C5E18" w:rsidP="002C5E18">
      <w:pPr>
        <w:pStyle w:val="afff8"/>
      </w:pPr>
      <w:r>
        <w:t>ЭЭ – электрическая энергия;</w:t>
      </w:r>
    </w:p>
    <w:p w:rsidR="002C5E18" w:rsidRDefault="002C5E18" w:rsidP="002C5E18">
      <w:pPr>
        <w:pStyle w:val="afff8"/>
      </w:pPr>
      <w:r>
        <w:t>ВХР – водно-химический режим;</w:t>
      </w:r>
    </w:p>
    <w:p w:rsidR="002C5E18" w:rsidRDefault="002C5E18" w:rsidP="002C5E18">
      <w:pPr>
        <w:pStyle w:val="afff8"/>
      </w:pPr>
      <w:r>
        <w:t>ВСО – внутренние системы отопления;</w:t>
      </w:r>
    </w:p>
    <w:p w:rsidR="002C5E18" w:rsidRDefault="002C5E18" w:rsidP="002C5E18">
      <w:pPr>
        <w:pStyle w:val="afff8"/>
      </w:pPr>
      <w:r>
        <w:t>ОС – отопительный сезон</w:t>
      </w:r>
    </w:p>
    <w:p w:rsidR="00DE0974" w:rsidRDefault="00DE0974" w:rsidP="006727D7">
      <w:pPr>
        <w:pStyle w:val="afff8"/>
        <w:rPr>
          <w:rFonts w:eastAsia="Calibri"/>
          <w:b/>
          <w:bCs/>
          <w:caps/>
          <w:color w:val="000000"/>
          <w:szCs w:val="18"/>
          <w:lang w:eastAsia="ru-RU"/>
        </w:rPr>
      </w:pPr>
      <w:r>
        <w:rPr>
          <w:lang w:eastAsia="ru-RU"/>
        </w:rPr>
        <w:br w:type="page"/>
      </w:r>
    </w:p>
    <w:p w:rsidR="00A73844" w:rsidRPr="00A73844" w:rsidRDefault="00A73844" w:rsidP="00A73844">
      <w:pPr>
        <w:spacing w:before="240" w:after="120" w:line="240" w:lineRule="auto"/>
        <w:ind w:right="170"/>
        <w:outlineLvl w:val="0"/>
        <w:rPr>
          <w:rFonts w:ascii="Times New Roman" w:eastAsia="Calibri" w:hAnsi="Times New Roman" w:cs="Times New Roman"/>
          <w:b/>
          <w:bCs/>
          <w:color w:val="000000"/>
          <w:sz w:val="28"/>
          <w:szCs w:val="18"/>
        </w:rPr>
      </w:pPr>
      <w:bookmarkStart w:id="9" w:name="_Toc12686895"/>
      <w:bookmarkStart w:id="10" w:name="_Toc37412008"/>
      <w:bookmarkStart w:id="11" w:name="_Toc15922901"/>
      <w:bookmarkEnd w:id="8"/>
      <w:r w:rsidRPr="00A73844">
        <w:rPr>
          <w:rFonts w:ascii="Times New Roman" w:eastAsia="Calibri" w:hAnsi="Times New Roman" w:cs="Times New Roman"/>
          <w:b/>
          <w:bCs/>
          <w:color w:val="000000"/>
          <w:sz w:val="28"/>
          <w:szCs w:val="18"/>
        </w:rPr>
        <w:lastRenderedPageBreak/>
        <w:t>ГЛАВА 6 (00</w:t>
      </w:r>
      <w:r w:rsidR="00E732B8">
        <w:rPr>
          <w:rFonts w:ascii="Times New Roman" w:eastAsia="Calibri" w:hAnsi="Times New Roman" w:cs="Times New Roman"/>
          <w:b/>
          <w:bCs/>
          <w:color w:val="000000"/>
          <w:sz w:val="28"/>
          <w:szCs w:val="18"/>
        </w:rPr>
        <w:t>26</w:t>
      </w:r>
      <w:r w:rsidRPr="00A73844">
        <w:rPr>
          <w:rFonts w:ascii="Times New Roman" w:eastAsia="Calibri" w:hAnsi="Times New Roman" w:cs="Times New Roman"/>
          <w:b/>
          <w:bCs/>
          <w:color w:val="000000"/>
          <w:sz w:val="28"/>
          <w:szCs w:val="18"/>
        </w:rPr>
        <w:t>.ОМ-СТ.006.000)</w:t>
      </w:r>
      <w:bookmarkEnd w:id="9"/>
      <w:bookmarkEnd w:id="10"/>
    </w:p>
    <w:p w:rsidR="00A73844" w:rsidRPr="00A73844" w:rsidRDefault="00A73844" w:rsidP="00A73844">
      <w:pPr>
        <w:spacing w:after="0" w:line="240" w:lineRule="auto"/>
        <w:ind w:firstLine="709"/>
        <w:jc w:val="both"/>
        <w:outlineLvl w:val="0"/>
        <w:rPr>
          <w:rFonts w:ascii="Times New Roman" w:eastAsia="Calibri" w:hAnsi="Times New Roman" w:cs="Times New Roman"/>
          <w:b/>
          <w:caps/>
          <w:color w:val="000000"/>
          <w:sz w:val="28"/>
        </w:rPr>
      </w:pPr>
      <w:bookmarkStart w:id="12" w:name="_Toc12686896"/>
      <w:bookmarkStart w:id="13" w:name="_Toc37412009"/>
      <w:r w:rsidRPr="00A73844">
        <w:rPr>
          <w:rFonts w:ascii="Times New Roman" w:eastAsia="Calibri" w:hAnsi="Times New Roman" w:cs="Times New Roman"/>
          <w:b/>
          <w:caps/>
          <w:color w:val="000000"/>
          <w:sz w:val="28"/>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bookmarkEnd w:id="12"/>
      <w:bookmarkEnd w:id="13"/>
    </w:p>
    <w:p w:rsidR="00A73844" w:rsidRPr="00A73844" w:rsidRDefault="00A73844" w:rsidP="00330B38">
      <w:pPr>
        <w:pStyle w:val="113"/>
        <w:ind w:left="0" w:firstLine="709"/>
      </w:pPr>
      <w:bookmarkStart w:id="14" w:name="_Toc4076063"/>
      <w:bookmarkStart w:id="15" w:name="_Toc12686897"/>
      <w:bookmarkStart w:id="16" w:name="_Toc37412010"/>
      <w:r w:rsidRPr="00A73844">
        <w:t>6.1 Расчетная величина нормативных потерь теплоносителя в тепловых сетях в зонах действия источников тепловой энергии</w:t>
      </w:r>
      <w:bookmarkEnd w:id="14"/>
      <w:bookmarkEnd w:id="15"/>
      <w:bookmarkEnd w:id="16"/>
    </w:p>
    <w:p w:rsidR="00330B38" w:rsidRDefault="00A73844" w:rsidP="00A73844">
      <w:pPr>
        <w:spacing w:after="0" w:line="360" w:lineRule="auto"/>
        <w:ind w:firstLine="567"/>
        <w:jc w:val="both"/>
        <w:rPr>
          <w:rFonts w:ascii="Times New Roman" w:eastAsia="Calibri" w:hAnsi="Times New Roman" w:cs="Times New Roman"/>
          <w:color w:val="000000"/>
          <w:sz w:val="28"/>
        </w:rPr>
      </w:pPr>
      <w:r w:rsidRPr="00A73844">
        <w:rPr>
          <w:rFonts w:ascii="Times New Roman" w:eastAsia="Calibri" w:hAnsi="Times New Roman" w:cs="Times New Roman"/>
          <w:color w:val="000000"/>
          <w:sz w:val="28"/>
        </w:rPr>
        <w:t>Расчетная величина нормативных потерь теплоносителя в тепловых сетях в зоне действия источник</w:t>
      </w:r>
      <w:r w:rsidR="000546F5">
        <w:rPr>
          <w:rFonts w:ascii="Times New Roman" w:eastAsia="Calibri" w:hAnsi="Times New Roman" w:cs="Times New Roman"/>
          <w:color w:val="000000"/>
          <w:sz w:val="28"/>
        </w:rPr>
        <w:t>ов</w:t>
      </w:r>
      <w:r w:rsidRPr="00A73844">
        <w:rPr>
          <w:rFonts w:ascii="Times New Roman" w:eastAsia="Calibri" w:hAnsi="Times New Roman" w:cs="Times New Roman"/>
          <w:color w:val="000000"/>
          <w:sz w:val="28"/>
        </w:rPr>
        <w:t xml:space="preserve"> тепловой энергии </w:t>
      </w:r>
      <w:r w:rsidR="000546F5">
        <w:rPr>
          <w:rFonts w:ascii="Times New Roman" w:eastAsia="Calibri" w:hAnsi="Times New Roman" w:cs="Times New Roman"/>
          <w:color w:val="000000"/>
          <w:sz w:val="28"/>
        </w:rPr>
        <w:t>основных ТСО в границах городского округа</w:t>
      </w:r>
      <w:r w:rsidR="00330B38">
        <w:rPr>
          <w:rFonts w:ascii="Times New Roman" w:eastAsia="Calibri" w:hAnsi="Times New Roman" w:cs="Times New Roman"/>
          <w:color w:val="000000"/>
          <w:sz w:val="28"/>
        </w:rPr>
        <w:t xml:space="preserve"> приведена в таблице</w:t>
      </w:r>
      <w:r w:rsidRPr="00A73844">
        <w:rPr>
          <w:rFonts w:ascii="Times New Roman" w:eastAsia="Calibri" w:hAnsi="Times New Roman" w:cs="Times New Roman"/>
          <w:color w:val="000000"/>
          <w:sz w:val="28"/>
        </w:rPr>
        <w:t>1.</w:t>
      </w:r>
    </w:p>
    <w:p w:rsidR="00330B38" w:rsidRDefault="00330B38">
      <w:pPr>
        <w:rPr>
          <w:rFonts w:ascii="Times New Roman" w:eastAsia="Calibri" w:hAnsi="Times New Roman" w:cs="Times New Roman"/>
          <w:color w:val="000000"/>
          <w:sz w:val="28"/>
        </w:rPr>
      </w:pPr>
      <w:r>
        <w:rPr>
          <w:rFonts w:ascii="Times New Roman" w:eastAsia="Calibri" w:hAnsi="Times New Roman" w:cs="Times New Roman"/>
          <w:color w:val="000000"/>
          <w:sz w:val="28"/>
        </w:rPr>
        <w:br w:type="page"/>
      </w:r>
    </w:p>
    <w:p w:rsidR="00330B38" w:rsidRDefault="00330B38" w:rsidP="00A73844">
      <w:pPr>
        <w:spacing w:after="0" w:line="240" w:lineRule="auto"/>
        <w:rPr>
          <w:rFonts w:ascii="Times New Roman" w:eastAsia="Calibri" w:hAnsi="Times New Roman" w:cs="Times New Roman"/>
          <w:sz w:val="20"/>
          <w:szCs w:val="20"/>
        </w:rPr>
        <w:sectPr w:rsidR="00330B38" w:rsidSect="00DE0974">
          <w:pgSz w:w="11906" w:h="16838"/>
          <w:pgMar w:top="1134" w:right="851" w:bottom="1134" w:left="1701" w:header="709" w:footer="680" w:gutter="0"/>
          <w:cols w:space="708"/>
          <w:titlePg/>
          <w:docGrid w:linePitch="360"/>
        </w:sectPr>
      </w:pPr>
    </w:p>
    <w:p w:rsidR="000546F5" w:rsidRDefault="000546F5" w:rsidP="000546F5">
      <w:pPr>
        <w:pStyle w:val="afffa"/>
      </w:pPr>
      <w:bookmarkStart w:id="17" w:name="_Toc37412073"/>
      <w:r>
        <w:lastRenderedPageBreak/>
        <w:t xml:space="preserve">Таблица </w:t>
      </w:r>
      <w:r w:rsidR="00677479">
        <w:fldChar w:fldCharType="begin"/>
      </w:r>
      <w:r w:rsidR="00B95119">
        <w:instrText xml:space="preserve"> SEQ Таблица \* ARABIC </w:instrText>
      </w:r>
      <w:r w:rsidR="00677479">
        <w:fldChar w:fldCharType="separate"/>
      </w:r>
      <w:r w:rsidR="00FF2AE1">
        <w:rPr>
          <w:noProof/>
        </w:rPr>
        <w:t>1</w:t>
      </w:r>
      <w:r w:rsidR="00677479">
        <w:rPr>
          <w:noProof/>
        </w:rPr>
        <w:fldChar w:fldCharType="end"/>
      </w:r>
      <w:r>
        <w:t xml:space="preserve"> - </w:t>
      </w:r>
      <w:r w:rsidRPr="00A73844">
        <w:t>Расчетная величина нормативных потерь теплоносителя в тепловых сетях в зоне действия источник</w:t>
      </w:r>
      <w:r>
        <w:t>ов</w:t>
      </w:r>
      <w:r w:rsidRPr="00A73844">
        <w:t xml:space="preserve"> тепловой энергии</w:t>
      </w:r>
      <w:bookmarkEnd w:id="17"/>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13"/>
        <w:gridCol w:w="2034"/>
        <w:gridCol w:w="2925"/>
        <w:gridCol w:w="2833"/>
        <w:gridCol w:w="2271"/>
        <w:gridCol w:w="2833"/>
      </w:tblGrid>
      <w:tr w:rsidR="00344326" w:rsidRPr="00344326" w:rsidTr="00773B41">
        <w:trPr>
          <w:trHeight w:val="300"/>
        </w:trPr>
        <w:tc>
          <w:tcPr>
            <w:tcW w:w="616" w:type="pct"/>
            <w:shd w:val="clear" w:color="auto" w:fill="auto"/>
            <w:noWrap/>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bookmarkStart w:id="18" w:name="_Toc4076064"/>
            <w:bookmarkStart w:id="19" w:name="_Toc12686898"/>
            <w:r w:rsidRPr="00344326">
              <w:rPr>
                <w:rFonts w:ascii="Times New Roman" w:eastAsia="Times New Roman" w:hAnsi="Times New Roman" w:cs="Times New Roman"/>
                <w:color w:val="000000"/>
                <w:sz w:val="20"/>
                <w:szCs w:val="20"/>
                <w:lang w:eastAsia="ru-RU"/>
              </w:rPr>
              <w:t>Источник</w:t>
            </w:r>
          </w:p>
        </w:tc>
        <w:tc>
          <w:tcPr>
            <w:tcW w:w="691" w:type="pct"/>
            <w:shd w:val="clear" w:color="auto" w:fill="auto"/>
            <w:noWrap/>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Объем воды, м3</w:t>
            </w:r>
          </w:p>
        </w:tc>
        <w:tc>
          <w:tcPr>
            <w:tcW w:w="994" w:type="pct"/>
            <w:shd w:val="clear" w:color="auto" w:fill="auto"/>
            <w:noWrap/>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Нормативные значения потерь за год теплоносителя с его нормируемой утечкой, м3</w:t>
            </w:r>
          </w:p>
        </w:tc>
        <w:tc>
          <w:tcPr>
            <w:tcW w:w="963" w:type="pct"/>
            <w:shd w:val="clear" w:color="auto" w:fill="auto"/>
            <w:noWrap/>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Часово</w:t>
            </w:r>
            <w:r w:rsidR="00773B41">
              <w:rPr>
                <w:rFonts w:ascii="Times New Roman" w:eastAsia="Times New Roman" w:hAnsi="Times New Roman" w:cs="Times New Roman"/>
                <w:color w:val="000000"/>
                <w:sz w:val="20"/>
                <w:szCs w:val="20"/>
                <w:lang w:eastAsia="ru-RU"/>
              </w:rPr>
              <w:t>й расход воды на подпитку</w:t>
            </w:r>
            <w:r w:rsidRPr="00344326">
              <w:rPr>
                <w:rFonts w:ascii="Times New Roman" w:eastAsia="Times New Roman" w:hAnsi="Times New Roman" w:cs="Times New Roman"/>
                <w:color w:val="000000"/>
                <w:sz w:val="20"/>
                <w:szCs w:val="20"/>
                <w:lang w:eastAsia="ru-RU"/>
              </w:rPr>
              <w:t>, м3/час</w:t>
            </w:r>
          </w:p>
        </w:tc>
        <w:tc>
          <w:tcPr>
            <w:tcW w:w="772" w:type="pct"/>
            <w:shd w:val="clear" w:color="auto" w:fill="auto"/>
            <w:noWrap/>
            <w:vAlign w:val="center"/>
            <w:hideMark/>
          </w:tcPr>
          <w:p w:rsidR="00344326" w:rsidRPr="00344326" w:rsidRDefault="00773B41" w:rsidP="0034432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Объём подпиточной воды</w:t>
            </w:r>
            <w:r w:rsidR="00344326" w:rsidRPr="00344326">
              <w:rPr>
                <w:rFonts w:ascii="Times New Roman" w:eastAsia="Times New Roman" w:hAnsi="Times New Roman" w:cs="Times New Roman"/>
                <w:color w:val="000000"/>
                <w:sz w:val="20"/>
                <w:szCs w:val="20"/>
                <w:lang w:eastAsia="ru-RU"/>
              </w:rPr>
              <w:t>, м3</w:t>
            </w:r>
          </w:p>
        </w:tc>
        <w:tc>
          <w:tcPr>
            <w:tcW w:w="963" w:type="pct"/>
            <w:shd w:val="clear" w:color="auto" w:fill="auto"/>
            <w:noWrap/>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Нормативные значения потерь теплоносителя с его нормируемой утечкой, м3/ч</w:t>
            </w:r>
          </w:p>
        </w:tc>
      </w:tr>
      <w:tr w:rsidR="00344326" w:rsidRPr="00344326" w:rsidTr="00344326">
        <w:trPr>
          <w:trHeight w:val="300"/>
        </w:trPr>
        <w:tc>
          <w:tcPr>
            <w:tcW w:w="616"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Котельная 21-01</w:t>
            </w:r>
          </w:p>
        </w:tc>
        <w:tc>
          <w:tcPr>
            <w:tcW w:w="691"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21,65</w:t>
            </w:r>
          </w:p>
        </w:tc>
        <w:tc>
          <w:tcPr>
            <w:tcW w:w="994"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2,36</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0,0541</w:t>
            </w:r>
          </w:p>
        </w:tc>
        <w:tc>
          <w:tcPr>
            <w:tcW w:w="772"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474,2280</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0,0005</w:t>
            </w:r>
          </w:p>
        </w:tc>
      </w:tr>
      <w:tr w:rsidR="00344326" w:rsidRPr="00344326" w:rsidTr="00344326">
        <w:trPr>
          <w:trHeight w:val="300"/>
        </w:trPr>
        <w:tc>
          <w:tcPr>
            <w:tcW w:w="616"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Котельная 21-02</w:t>
            </w:r>
          </w:p>
        </w:tc>
        <w:tc>
          <w:tcPr>
            <w:tcW w:w="691"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17,29</w:t>
            </w:r>
          </w:p>
        </w:tc>
        <w:tc>
          <w:tcPr>
            <w:tcW w:w="994"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1,89</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0,0432</w:t>
            </w:r>
          </w:p>
        </w:tc>
        <w:tc>
          <w:tcPr>
            <w:tcW w:w="772"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378,7209</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0,0004</w:t>
            </w:r>
          </w:p>
        </w:tc>
      </w:tr>
      <w:tr w:rsidR="00344326" w:rsidRPr="00344326" w:rsidTr="00344326">
        <w:trPr>
          <w:trHeight w:val="300"/>
        </w:trPr>
        <w:tc>
          <w:tcPr>
            <w:tcW w:w="616"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Котельная 21-04</w:t>
            </w:r>
          </w:p>
        </w:tc>
        <w:tc>
          <w:tcPr>
            <w:tcW w:w="691"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28,05</w:t>
            </w:r>
          </w:p>
        </w:tc>
        <w:tc>
          <w:tcPr>
            <w:tcW w:w="994"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3,06</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0,0701</w:t>
            </w:r>
          </w:p>
        </w:tc>
        <w:tc>
          <w:tcPr>
            <w:tcW w:w="772"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614,2689</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0,0007</w:t>
            </w:r>
          </w:p>
        </w:tc>
      </w:tr>
      <w:tr w:rsidR="00344326" w:rsidRPr="00344326" w:rsidTr="00344326">
        <w:trPr>
          <w:trHeight w:val="300"/>
        </w:trPr>
        <w:tc>
          <w:tcPr>
            <w:tcW w:w="616"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Котельная 21-05</w:t>
            </w:r>
          </w:p>
        </w:tc>
        <w:tc>
          <w:tcPr>
            <w:tcW w:w="691"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8,11</w:t>
            </w:r>
          </w:p>
        </w:tc>
        <w:tc>
          <w:tcPr>
            <w:tcW w:w="994"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0,89</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0,0203</w:t>
            </w:r>
          </w:p>
        </w:tc>
        <w:tc>
          <w:tcPr>
            <w:tcW w:w="772"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177,5991</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0,0002</w:t>
            </w:r>
          </w:p>
        </w:tc>
      </w:tr>
      <w:tr w:rsidR="00344326" w:rsidRPr="00344326" w:rsidTr="00344326">
        <w:trPr>
          <w:trHeight w:val="300"/>
        </w:trPr>
        <w:tc>
          <w:tcPr>
            <w:tcW w:w="616"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Котельная 21-06</w:t>
            </w:r>
          </w:p>
        </w:tc>
        <w:tc>
          <w:tcPr>
            <w:tcW w:w="691"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0,72</w:t>
            </w:r>
          </w:p>
        </w:tc>
        <w:tc>
          <w:tcPr>
            <w:tcW w:w="994"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0,08</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0,0018</w:t>
            </w:r>
          </w:p>
        </w:tc>
        <w:tc>
          <w:tcPr>
            <w:tcW w:w="772"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15,6707</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0,0000</w:t>
            </w:r>
          </w:p>
        </w:tc>
      </w:tr>
      <w:tr w:rsidR="00344326" w:rsidRPr="00344326" w:rsidTr="00344326">
        <w:trPr>
          <w:trHeight w:val="300"/>
        </w:trPr>
        <w:tc>
          <w:tcPr>
            <w:tcW w:w="616"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Котельная 21-07</w:t>
            </w:r>
          </w:p>
        </w:tc>
        <w:tc>
          <w:tcPr>
            <w:tcW w:w="691"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0,51</w:t>
            </w:r>
          </w:p>
        </w:tc>
        <w:tc>
          <w:tcPr>
            <w:tcW w:w="994"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0,06</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0,0013</w:t>
            </w:r>
          </w:p>
        </w:tc>
        <w:tc>
          <w:tcPr>
            <w:tcW w:w="772"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11,2574</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0,0000</w:t>
            </w:r>
          </w:p>
        </w:tc>
      </w:tr>
      <w:tr w:rsidR="00344326" w:rsidRPr="00344326" w:rsidTr="00344326">
        <w:trPr>
          <w:trHeight w:val="300"/>
        </w:trPr>
        <w:tc>
          <w:tcPr>
            <w:tcW w:w="616"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Котельная 21-08</w:t>
            </w:r>
          </w:p>
        </w:tc>
        <w:tc>
          <w:tcPr>
            <w:tcW w:w="691"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18,47</w:t>
            </w:r>
          </w:p>
        </w:tc>
        <w:tc>
          <w:tcPr>
            <w:tcW w:w="994"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2,02</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0,0462</w:t>
            </w:r>
          </w:p>
        </w:tc>
        <w:tc>
          <w:tcPr>
            <w:tcW w:w="772"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404,5140</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0,0005</w:t>
            </w:r>
          </w:p>
        </w:tc>
      </w:tr>
      <w:tr w:rsidR="00344326" w:rsidRPr="00344326" w:rsidTr="00344326">
        <w:trPr>
          <w:trHeight w:val="300"/>
        </w:trPr>
        <w:tc>
          <w:tcPr>
            <w:tcW w:w="616"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Котельная 21-10</w:t>
            </w:r>
          </w:p>
        </w:tc>
        <w:tc>
          <w:tcPr>
            <w:tcW w:w="691"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0,96</w:t>
            </w:r>
          </w:p>
        </w:tc>
        <w:tc>
          <w:tcPr>
            <w:tcW w:w="994"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0,11</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0,0024</w:t>
            </w:r>
          </w:p>
        </w:tc>
        <w:tc>
          <w:tcPr>
            <w:tcW w:w="772"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21,0974</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0,0000</w:t>
            </w:r>
          </w:p>
        </w:tc>
      </w:tr>
      <w:tr w:rsidR="00344326" w:rsidRPr="00344326" w:rsidTr="00344326">
        <w:trPr>
          <w:trHeight w:val="300"/>
        </w:trPr>
        <w:tc>
          <w:tcPr>
            <w:tcW w:w="616"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Котельная 21-11</w:t>
            </w:r>
          </w:p>
        </w:tc>
        <w:tc>
          <w:tcPr>
            <w:tcW w:w="691"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2,73</w:t>
            </w:r>
          </w:p>
        </w:tc>
        <w:tc>
          <w:tcPr>
            <w:tcW w:w="994"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0,30</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0,0068</w:t>
            </w:r>
          </w:p>
        </w:tc>
        <w:tc>
          <w:tcPr>
            <w:tcW w:w="772"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59,8737</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0,0001</w:t>
            </w:r>
          </w:p>
        </w:tc>
      </w:tr>
      <w:tr w:rsidR="00344326" w:rsidRPr="00344326" w:rsidTr="00344326">
        <w:trPr>
          <w:trHeight w:val="300"/>
        </w:trPr>
        <w:tc>
          <w:tcPr>
            <w:tcW w:w="616"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Котельная 21-12</w:t>
            </w:r>
          </w:p>
        </w:tc>
        <w:tc>
          <w:tcPr>
            <w:tcW w:w="691"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17,08</w:t>
            </w:r>
          </w:p>
        </w:tc>
        <w:tc>
          <w:tcPr>
            <w:tcW w:w="994"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1,87</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0,0427</w:t>
            </w:r>
          </w:p>
        </w:tc>
        <w:tc>
          <w:tcPr>
            <w:tcW w:w="772"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374,1038</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0,0004</w:t>
            </w:r>
          </w:p>
        </w:tc>
      </w:tr>
      <w:tr w:rsidR="00344326" w:rsidRPr="00344326" w:rsidTr="00344326">
        <w:trPr>
          <w:trHeight w:val="300"/>
        </w:trPr>
        <w:tc>
          <w:tcPr>
            <w:tcW w:w="616"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Котельная 21-13</w:t>
            </w:r>
          </w:p>
        </w:tc>
        <w:tc>
          <w:tcPr>
            <w:tcW w:w="691"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3,14</w:t>
            </w:r>
          </w:p>
        </w:tc>
        <w:tc>
          <w:tcPr>
            <w:tcW w:w="994"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0,34</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0,0079</w:t>
            </w:r>
          </w:p>
        </w:tc>
        <w:tc>
          <w:tcPr>
            <w:tcW w:w="772"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68,8082</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0,0001</w:t>
            </w:r>
          </w:p>
        </w:tc>
      </w:tr>
      <w:tr w:rsidR="00344326" w:rsidRPr="00344326" w:rsidTr="00344326">
        <w:trPr>
          <w:trHeight w:val="300"/>
        </w:trPr>
        <w:tc>
          <w:tcPr>
            <w:tcW w:w="616"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Котельная 21-15</w:t>
            </w:r>
          </w:p>
        </w:tc>
        <w:tc>
          <w:tcPr>
            <w:tcW w:w="691"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2,68</w:t>
            </w:r>
          </w:p>
        </w:tc>
        <w:tc>
          <w:tcPr>
            <w:tcW w:w="994"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0,29</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0,0067</w:t>
            </w:r>
          </w:p>
        </w:tc>
        <w:tc>
          <w:tcPr>
            <w:tcW w:w="772"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58,7386</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0,0001</w:t>
            </w:r>
          </w:p>
        </w:tc>
      </w:tr>
      <w:tr w:rsidR="00344326" w:rsidRPr="00344326" w:rsidTr="00344326">
        <w:trPr>
          <w:trHeight w:val="300"/>
        </w:trPr>
        <w:tc>
          <w:tcPr>
            <w:tcW w:w="616"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Котельная 21-17</w:t>
            </w:r>
          </w:p>
        </w:tc>
        <w:tc>
          <w:tcPr>
            <w:tcW w:w="691"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5,23</w:t>
            </w:r>
          </w:p>
        </w:tc>
        <w:tc>
          <w:tcPr>
            <w:tcW w:w="994"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0,57</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0,0131</w:t>
            </w:r>
          </w:p>
        </w:tc>
        <w:tc>
          <w:tcPr>
            <w:tcW w:w="772"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114,4868</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0,0001</w:t>
            </w:r>
          </w:p>
        </w:tc>
      </w:tr>
      <w:tr w:rsidR="00344326" w:rsidRPr="00344326" w:rsidTr="00344326">
        <w:trPr>
          <w:trHeight w:val="300"/>
        </w:trPr>
        <w:tc>
          <w:tcPr>
            <w:tcW w:w="616"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Котельная 21-17а</w:t>
            </w:r>
          </w:p>
        </w:tc>
        <w:tc>
          <w:tcPr>
            <w:tcW w:w="691"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0,09</w:t>
            </w:r>
          </w:p>
        </w:tc>
        <w:tc>
          <w:tcPr>
            <w:tcW w:w="994"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0,01</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0,0002</w:t>
            </w:r>
          </w:p>
        </w:tc>
        <w:tc>
          <w:tcPr>
            <w:tcW w:w="772"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2,0217</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0,0000</w:t>
            </w:r>
          </w:p>
        </w:tc>
      </w:tr>
      <w:tr w:rsidR="00344326" w:rsidRPr="00344326" w:rsidTr="00344326">
        <w:trPr>
          <w:trHeight w:val="300"/>
        </w:trPr>
        <w:tc>
          <w:tcPr>
            <w:tcW w:w="616"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Котельная 21-18</w:t>
            </w:r>
          </w:p>
        </w:tc>
        <w:tc>
          <w:tcPr>
            <w:tcW w:w="691"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0,19</w:t>
            </w:r>
          </w:p>
        </w:tc>
        <w:tc>
          <w:tcPr>
            <w:tcW w:w="994"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0,02</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0,0005</w:t>
            </w:r>
          </w:p>
        </w:tc>
        <w:tc>
          <w:tcPr>
            <w:tcW w:w="772"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4,0985</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0,0000</w:t>
            </w:r>
          </w:p>
        </w:tc>
      </w:tr>
      <w:tr w:rsidR="00344326" w:rsidRPr="00344326" w:rsidTr="00344326">
        <w:trPr>
          <w:trHeight w:val="300"/>
        </w:trPr>
        <w:tc>
          <w:tcPr>
            <w:tcW w:w="616"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Котельная 21-20</w:t>
            </w:r>
          </w:p>
        </w:tc>
        <w:tc>
          <w:tcPr>
            <w:tcW w:w="691"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31,81</w:t>
            </w:r>
          </w:p>
        </w:tc>
        <w:tc>
          <w:tcPr>
            <w:tcW w:w="994"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3,47</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0,0795</w:t>
            </w:r>
          </w:p>
        </w:tc>
        <w:tc>
          <w:tcPr>
            <w:tcW w:w="772"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696,7259</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0,0008</w:t>
            </w:r>
          </w:p>
        </w:tc>
      </w:tr>
      <w:tr w:rsidR="00344326" w:rsidRPr="00344326" w:rsidTr="00344326">
        <w:trPr>
          <w:trHeight w:val="300"/>
        </w:trPr>
        <w:tc>
          <w:tcPr>
            <w:tcW w:w="616"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Котельная 21-21</w:t>
            </w:r>
          </w:p>
        </w:tc>
        <w:tc>
          <w:tcPr>
            <w:tcW w:w="691"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4,73</w:t>
            </w:r>
          </w:p>
        </w:tc>
        <w:tc>
          <w:tcPr>
            <w:tcW w:w="994"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0,52</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0,0118</w:t>
            </w:r>
          </w:p>
        </w:tc>
        <w:tc>
          <w:tcPr>
            <w:tcW w:w="772"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103,4842</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0,0001</w:t>
            </w:r>
          </w:p>
        </w:tc>
      </w:tr>
      <w:tr w:rsidR="00344326" w:rsidRPr="00344326" w:rsidTr="00344326">
        <w:trPr>
          <w:trHeight w:val="300"/>
        </w:trPr>
        <w:tc>
          <w:tcPr>
            <w:tcW w:w="616"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Котельная 21-22</w:t>
            </w:r>
          </w:p>
        </w:tc>
        <w:tc>
          <w:tcPr>
            <w:tcW w:w="691"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5,93</w:t>
            </w:r>
          </w:p>
        </w:tc>
        <w:tc>
          <w:tcPr>
            <w:tcW w:w="994"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0,65</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0,0148</w:t>
            </w:r>
          </w:p>
        </w:tc>
        <w:tc>
          <w:tcPr>
            <w:tcW w:w="772"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129,9704</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0,0001</w:t>
            </w:r>
          </w:p>
        </w:tc>
      </w:tr>
      <w:tr w:rsidR="00344326" w:rsidRPr="00344326" w:rsidTr="00344326">
        <w:trPr>
          <w:trHeight w:val="300"/>
        </w:trPr>
        <w:tc>
          <w:tcPr>
            <w:tcW w:w="616"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Котельная 21-23</w:t>
            </w:r>
          </w:p>
        </w:tc>
        <w:tc>
          <w:tcPr>
            <w:tcW w:w="691"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16,88</w:t>
            </w:r>
          </w:p>
        </w:tc>
        <w:tc>
          <w:tcPr>
            <w:tcW w:w="994"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1,84</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0,0422</w:t>
            </w:r>
          </w:p>
        </w:tc>
        <w:tc>
          <w:tcPr>
            <w:tcW w:w="772"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369,7363</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0,0004</w:t>
            </w:r>
          </w:p>
        </w:tc>
      </w:tr>
      <w:tr w:rsidR="00344326" w:rsidRPr="00344326" w:rsidTr="00344326">
        <w:trPr>
          <w:trHeight w:val="300"/>
        </w:trPr>
        <w:tc>
          <w:tcPr>
            <w:tcW w:w="616"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Котельная 21-24</w:t>
            </w:r>
          </w:p>
        </w:tc>
        <w:tc>
          <w:tcPr>
            <w:tcW w:w="691"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4,84</w:t>
            </w:r>
          </w:p>
        </w:tc>
        <w:tc>
          <w:tcPr>
            <w:tcW w:w="994"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0,53</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0,0121</w:t>
            </w:r>
          </w:p>
        </w:tc>
        <w:tc>
          <w:tcPr>
            <w:tcW w:w="772"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106,0750</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0,0001</w:t>
            </w:r>
          </w:p>
        </w:tc>
      </w:tr>
      <w:tr w:rsidR="00344326" w:rsidRPr="00344326" w:rsidTr="00344326">
        <w:trPr>
          <w:trHeight w:val="300"/>
        </w:trPr>
        <w:tc>
          <w:tcPr>
            <w:tcW w:w="616"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Котельная 21-25</w:t>
            </w:r>
          </w:p>
        </w:tc>
        <w:tc>
          <w:tcPr>
            <w:tcW w:w="691"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5,76</w:t>
            </w:r>
          </w:p>
        </w:tc>
        <w:tc>
          <w:tcPr>
            <w:tcW w:w="994"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0,63</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0,0144</w:t>
            </w:r>
          </w:p>
        </w:tc>
        <w:tc>
          <w:tcPr>
            <w:tcW w:w="772"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126,0858</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0,0001</w:t>
            </w:r>
          </w:p>
        </w:tc>
      </w:tr>
      <w:tr w:rsidR="00344326" w:rsidRPr="00344326" w:rsidTr="00344326">
        <w:trPr>
          <w:trHeight w:val="300"/>
        </w:trPr>
        <w:tc>
          <w:tcPr>
            <w:tcW w:w="616"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Котельная 21-26</w:t>
            </w:r>
          </w:p>
        </w:tc>
        <w:tc>
          <w:tcPr>
            <w:tcW w:w="691"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27,25</w:t>
            </w:r>
          </w:p>
        </w:tc>
        <w:tc>
          <w:tcPr>
            <w:tcW w:w="994"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2,98</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0,0681</w:t>
            </w:r>
          </w:p>
        </w:tc>
        <w:tc>
          <w:tcPr>
            <w:tcW w:w="772"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596,6705</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0,0007</w:t>
            </w:r>
          </w:p>
        </w:tc>
      </w:tr>
      <w:tr w:rsidR="00344326" w:rsidRPr="00344326" w:rsidTr="00344326">
        <w:trPr>
          <w:trHeight w:val="300"/>
        </w:trPr>
        <w:tc>
          <w:tcPr>
            <w:tcW w:w="616"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Котельная 21-27</w:t>
            </w:r>
          </w:p>
        </w:tc>
        <w:tc>
          <w:tcPr>
            <w:tcW w:w="691"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21,24</w:t>
            </w:r>
          </w:p>
        </w:tc>
        <w:tc>
          <w:tcPr>
            <w:tcW w:w="994"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2,32</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0,0531</w:t>
            </w:r>
          </w:p>
        </w:tc>
        <w:tc>
          <w:tcPr>
            <w:tcW w:w="772"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465,0670</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0,0005</w:t>
            </w:r>
          </w:p>
        </w:tc>
      </w:tr>
      <w:tr w:rsidR="00344326" w:rsidRPr="00344326" w:rsidTr="00344326">
        <w:trPr>
          <w:trHeight w:val="300"/>
        </w:trPr>
        <w:tc>
          <w:tcPr>
            <w:tcW w:w="616"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Котельная 21-28</w:t>
            </w:r>
          </w:p>
        </w:tc>
        <w:tc>
          <w:tcPr>
            <w:tcW w:w="691"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15,24</w:t>
            </w:r>
          </w:p>
        </w:tc>
        <w:tc>
          <w:tcPr>
            <w:tcW w:w="994"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1,66</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0,0381</w:t>
            </w:r>
          </w:p>
        </w:tc>
        <w:tc>
          <w:tcPr>
            <w:tcW w:w="772"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333,6801</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0,0004</w:t>
            </w:r>
          </w:p>
        </w:tc>
      </w:tr>
      <w:tr w:rsidR="00344326" w:rsidRPr="00344326" w:rsidTr="00344326">
        <w:trPr>
          <w:trHeight w:val="300"/>
        </w:trPr>
        <w:tc>
          <w:tcPr>
            <w:tcW w:w="616"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Котельная 21-29</w:t>
            </w:r>
          </w:p>
        </w:tc>
        <w:tc>
          <w:tcPr>
            <w:tcW w:w="691"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1,71</w:t>
            </w:r>
          </w:p>
        </w:tc>
        <w:tc>
          <w:tcPr>
            <w:tcW w:w="994"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0,19</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0,0043</w:t>
            </w:r>
          </w:p>
        </w:tc>
        <w:tc>
          <w:tcPr>
            <w:tcW w:w="772"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37,5187</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0,0000</w:t>
            </w:r>
          </w:p>
        </w:tc>
      </w:tr>
      <w:tr w:rsidR="00344326" w:rsidRPr="00344326" w:rsidTr="00344326">
        <w:trPr>
          <w:trHeight w:val="300"/>
        </w:trPr>
        <w:tc>
          <w:tcPr>
            <w:tcW w:w="616"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Котельная 21-32</w:t>
            </w:r>
          </w:p>
        </w:tc>
        <w:tc>
          <w:tcPr>
            <w:tcW w:w="691"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2,63</w:t>
            </w:r>
          </w:p>
        </w:tc>
        <w:tc>
          <w:tcPr>
            <w:tcW w:w="994"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0,29</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0,0066</w:t>
            </w:r>
          </w:p>
        </w:tc>
        <w:tc>
          <w:tcPr>
            <w:tcW w:w="772"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57,6190</w:t>
            </w:r>
          </w:p>
        </w:tc>
        <w:tc>
          <w:tcPr>
            <w:tcW w:w="963" w:type="pct"/>
            <w:shd w:val="clear" w:color="auto" w:fill="auto"/>
            <w:vAlign w:val="center"/>
            <w:hideMark/>
          </w:tcPr>
          <w:p w:rsidR="00344326" w:rsidRPr="00344326" w:rsidRDefault="00344326" w:rsidP="00344326">
            <w:pPr>
              <w:spacing w:after="0" w:line="240" w:lineRule="auto"/>
              <w:jc w:val="center"/>
              <w:rPr>
                <w:rFonts w:ascii="Times New Roman" w:eastAsia="Times New Roman" w:hAnsi="Times New Roman" w:cs="Times New Roman"/>
                <w:color w:val="000000"/>
                <w:sz w:val="20"/>
                <w:szCs w:val="20"/>
                <w:lang w:eastAsia="ru-RU"/>
              </w:rPr>
            </w:pPr>
            <w:r w:rsidRPr="00344326">
              <w:rPr>
                <w:rFonts w:ascii="Times New Roman" w:eastAsia="Times New Roman" w:hAnsi="Times New Roman" w:cs="Times New Roman"/>
                <w:color w:val="000000"/>
                <w:sz w:val="20"/>
                <w:szCs w:val="20"/>
                <w:lang w:eastAsia="ru-RU"/>
              </w:rPr>
              <w:t>0,0001</w:t>
            </w:r>
          </w:p>
        </w:tc>
      </w:tr>
      <w:tr w:rsidR="00A745ED" w:rsidRPr="0076282D" w:rsidTr="00344326">
        <w:trPr>
          <w:trHeight w:val="300"/>
        </w:trPr>
        <w:tc>
          <w:tcPr>
            <w:tcW w:w="616" w:type="pct"/>
            <w:shd w:val="clear" w:color="auto" w:fill="auto"/>
            <w:vAlign w:val="center"/>
            <w:hideMark/>
          </w:tcPr>
          <w:p w:rsidR="00A745ED" w:rsidRPr="0076282D" w:rsidRDefault="00A745ED" w:rsidP="00344326">
            <w:pPr>
              <w:spacing w:after="0" w:line="240" w:lineRule="auto"/>
              <w:jc w:val="center"/>
              <w:rPr>
                <w:rFonts w:ascii="Times New Roman" w:eastAsia="Times New Roman" w:hAnsi="Times New Roman" w:cs="Times New Roman"/>
                <w:sz w:val="20"/>
                <w:szCs w:val="20"/>
                <w:lang w:eastAsia="ru-RU"/>
              </w:rPr>
            </w:pPr>
            <w:r w:rsidRPr="0076282D">
              <w:rPr>
                <w:rFonts w:ascii="Times New Roman" w:eastAsia="Times New Roman" w:hAnsi="Times New Roman" w:cs="Times New Roman"/>
                <w:sz w:val="20"/>
                <w:szCs w:val="20"/>
                <w:lang w:eastAsia="ru-RU"/>
              </w:rPr>
              <w:t>Котельная 21-35</w:t>
            </w:r>
          </w:p>
        </w:tc>
        <w:tc>
          <w:tcPr>
            <w:tcW w:w="691" w:type="pct"/>
            <w:shd w:val="clear" w:color="auto" w:fill="auto"/>
            <w:vAlign w:val="center"/>
            <w:hideMark/>
          </w:tcPr>
          <w:p w:rsidR="00A745ED" w:rsidRPr="0076282D" w:rsidRDefault="00FD1660" w:rsidP="00344326">
            <w:pPr>
              <w:spacing w:after="0" w:line="240" w:lineRule="auto"/>
              <w:jc w:val="center"/>
              <w:rPr>
                <w:rFonts w:ascii="Times New Roman" w:eastAsia="Times New Roman" w:hAnsi="Times New Roman" w:cs="Times New Roman"/>
                <w:color w:val="000000"/>
                <w:sz w:val="20"/>
                <w:szCs w:val="20"/>
                <w:lang w:eastAsia="ru-RU"/>
              </w:rPr>
            </w:pPr>
            <w:r w:rsidRPr="0076282D">
              <w:rPr>
                <w:rFonts w:ascii="Times New Roman" w:eastAsia="Times New Roman" w:hAnsi="Times New Roman" w:cs="Times New Roman"/>
                <w:color w:val="000000"/>
                <w:sz w:val="20"/>
                <w:szCs w:val="20"/>
                <w:lang w:eastAsia="ru-RU"/>
              </w:rPr>
              <w:t>0,81</w:t>
            </w:r>
          </w:p>
        </w:tc>
        <w:tc>
          <w:tcPr>
            <w:tcW w:w="994" w:type="pct"/>
            <w:shd w:val="clear" w:color="auto" w:fill="auto"/>
            <w:vAlign w:val="center"/>
            <w:hideMark/>
          </w:tcPr>
          <w:p w:rsidR="00A745ED" w:rsidRPr="0076282D" w:rsidRDefault="00F44638" w:rsidP="00344326">
            <w:pPr>
              <w:spacing w:after="0" w:line="240" w:lineRule="auto"/>
              <w:jc w:val="center"/>
              <w:rPr>
                <w:rFonts w:ascii="Times New Roman" w:eastAsia="Times New Roman" w:hAnsi="Times New Roman" w:cs="Times New Roman"/>
                <w:color w:val="000000"/>
                <w:sz w:val="20"/>
                <w:szCs w:val="20"/>
                <w:lang w:eastAsia="ru-RU"/>
              </w:rPr>
            </w:pPr>
            <w:r w:rsidRPr="0076282D">
              <w:rPr>
                <w:rFonts w:ascii="Times New Roman" w:eastAsia="Times New Roman" w:hAnsi="Times New Roman" w:cs="Times New Roman"/>
                <w:color w:val="000000"/>
                <w:sz w:val="20"/>
                <w:szCs w:val="20"/>
                <w:lang w:eastAsia="ru-RU"/>
              </w:rPr>
              <w:t>0,10</w:t>
            </w:r>
          </w:p>
        </w:tc>
        <w:tc>
          <w:tcPr>
            <w:tcW w:w="963" w:type="pct"/>
            <w:shd w:val="clear" w:color="auto" w:fill="auto"/>
            <w:vAlign w:val="center"/>
            <w:hideMark/>
          </w:tcPr>
          <w:p w:rsidR="00A745ED" w:rsidRPr="0076282D" w:rsidRDefault="00F44638" w:rsidP="00344326">
            <w:pPr>
              <w:spacing w:after="0" w:line="240" w:lineRule="auto"/>
              <w:jc w:val="center"/>
              <w:rPr>
                <w:rFonts w:ascii="Times New Roman" w:eastAsia="Times New Roman" w:hAnsi="Times New Roman" w:cs="Times New Roman"/>
                <w:color w:val="000000"/>
                <w:sz w:val="20"/>
                <w:szCs w:val="20"/>
                <w:lang w:eastAsia="ru-RU"/>
              </w:rPr>
            </w:pPr>
            <w:r w:rsidRPr="0076282D">
              <w:rPr>
                <w:rFonts w:ascii="Times New Roman" w:eastAsia="Times New Roman" w:hAnsi="Times New Roman" w:cs="Times New Roman"/>
                <w:color w:val="000000"/>
                <w:sz w:val="20"/>
                <w:szCs w:val="20"/>
                <w:lang w:eastAsia="ru-RU"/>
              </w:rPr>
              <w:t>0,002</w:t>
            </w:r>
            <w:r w:rsidR="001A7A39" w:rsidRPr="0076282D">
              <w:rPr>
                <w:rFonts w:ascii="Times New Roman" w:eastAsia="Times New Roman" w:hAnsi="Times New Roman" w:cs="Times New Roman"/>
                <w:color w:val="000000"/>
                <w:sz w:val="20"/>
                <w:szCs w:val="20"/>
                <w:lang w:eastAsia="ru-RU"/>
              </w:rPr>
              <w:t>2</w:t>
            </w:r>
          </w:p>
        </w:tc>
        <w:tc>
          <w:tcPr>
            <w:tcW w:w="772" w:type="pct"/>
            <w:shd w:val="clear" w:color="auto" w:fill="auto"/>
            <w:vAlign w:val="center"/>
            <w:hideMark/>
          </w:tcPr>
          <w:p w:rsidR="00A745ED" w:rsidRPr="0076282D" w:rsidRDefault="00F44638" w:rsidP="00344326">
            <w:pPr>
              <w:spacing w:after="0" w:line="240" w:lineRule="auto"/>
              <w:jc w:val="center"/>
              <w:rPr>
                <w:rFonts w:ascii="Times New Roman" w:eastAsia="Times New Roman" w:hAnsi="Times New Roman" w:cs="Times New Roman"/>
                <w:color w:val="000000"/>
                <w:sz w:val="20"/>
                <w:szCs w:val="20"/>
                <w:lang w:eastAsia="ru-RU"/>
              </w:rPr>
            </w:pPr>
            <w:r w:rsidRPr="0076282D">
              <w:rPr>
                <w:rFonts w:ascii="Times New Roman" w:eastAsia="Times New Roman" w:hAnsi="Times New Roman" w:cs="Times New Roman"/>
                <w:color w:val="000000"/>
                <w:sz w:val="20"/>
                <w:szCs w:val="20"/>
                <w:lang w:eastAsia="ru-RU"/>
              </w:rPr>
              <w:t>21,5287</w:t>
            </w:r>
          </w:p>
        </w:tc>
        <w:tc>
          <w:tcPr>
            <w:tcW w:w="963" w:type="pct"/>
            <w:shd w:val="clear" w:color="auto" w:fill="auto"/>
            <w:vAlign w:val="center"/>
            <w:hideMark/>
          </w:tcPr>
          <w:p w:rsidR="00A745ED" w:rsidRPr="0076282D" w:rsidRDefault="0013434D" w:rsidP="00344326">
            <w:pPr>
              <w:spacing w:after="0" w:line="240" w:lineRule="auto"/>
              <w:jc w:val="center"/>
              <w:rPr>
                <w:rFonts w:ascii="Times New Roman" w:eastAsia="Times New Roman" w:hAnsi="Times New Roman" w:cs="Times New Roman"/>
                <w:color w:val="000000"/>
                <w:sz w:val="20"/>
                <w:szCs w:val="20"/>
                <w:lang w:eastAsia="ru-RU"/>
              </w:rPr>
            </w:pPr>
            <w:r w:rsidRPr="0076282D">
              <w:rPr>
                <w:rFonts w:ascii="Times New Roman" w:eastAsia="Times New Roman" w:hAnsi="Times New Roman" w:cs="Times New Roman"/>
                <w:color w:val="000000"/>
                <w:sz w:val="20"/>
                <w:szCs w:val="20"/>
                <w:lang w:eastAsia="ru-RU"/>
              </w:rPr>
              <w:t>0,0000</w:t>
            </w:r>
          </w:p>
        </w:tc>
      </w:tr>
    </w:tbl>
    <w:p w:rsidR="00344326" w:rsidRDefault="00344326">
      <w:pPr>
        <w:rPr>
          <w:rFonts w:ascii="Times New Roman" w:eastAsia="Calibri" w:hAnsi="Times New Roman" w:cs="Times New Roman"/>
          <w:b/>
          <w:caps/>
          <w:color w:val="000000"/>
          <w:sz w:val="28"/>
          <w:szCs w:val="20"/>
        </w:rPr>
        <w:sectPr w:rsidR="00344326" w:rsidSect="00A745ED">
          <w:pgSz w:w="16838" w:h="11906" w:orient="landscape"/>
          <w:pgMar w:top="1276" w:right="1134" w:bottom="851" w:left="1134" w:header="709" w:footer="680" w:gutter="0"/>
          <w:cols w:space="708"/>
          <w:titlePg/>
          <w:docGrid w:linePitch="360"/>
        </w:sectPr>
      </w:pPr>
    </w:p>
    <w:p w:rsidR="00A73844" w:rsidRPr="00A73844" w:rsidRDefault="00A73844" w:rsidP="00A73844">
      <w:pPr>
        <w:spacing w:after="0" w:line="240" w:lineRule="auto"/>
        <w:ind w:left="851"/>
        <w:jc w:val="both"/>
        <w:outlineLvl w:val="0"/>
        <w:rPr>
          <w:rFonts w:ascii="Times New Roman" w:eastAsia="Calibri" w:hAnsi="Times New Roman" w:cs="Times New Roman"/>
          <w:b/>
          <w:caps/>
          <w:color w:val="000000"/>
          <w:sz w:val="28"/>
          <w:szCs w:val="20"/>
        </w:rPr>
      </w:pPr>
      <w:bookmarkStart w:id="20" w:name="_Toc37412011"/>
      <w:r w:rsidRPr="00A73844">
        <w:rPr>
          <w:rFonts w:ascii="Times New Roman" w:eastAsia="Calibri" w:hAnsi="Times New Roman" w:cs="Times New Roman"/>
          <w:b/>
          <w:caps/>
          <w:color w:val="000000"/>
          <w:sz w:val="28"/>
          <w:szCs w:val="20"/>
        </w:rPr>
        <w:lastRenderedPageBreak/>
        <w:t>6.2 Сведения о наличии баков-аккумуляторов</w:t>
      </w:r>
      <w:bookmarkEnd w:id="18"/>
      <w:bookmarkEnd w:id="19"/>
      <w:bookmarkEnd w:id="20"/>
    </w:p>
    <w:p w:rsidR="00E732B8" w:rsidRPr="00067CDB" w:rsidRDefault="00E732B8" w:rsidP="00E732B8">
      <w:pPr>
        <w:pStyle w:val="affff9"/>
      </w:pPr>
      <w:r>
        <w:t>На котельной №21-11 установлены баки-аккумуляторы в количестве 2 единиц, объемом 50 м</w:t>
      </w:r>
      <w:r>
        <w:rPr>
          <w:vertAlign w:val="superscript"/>
        </w:rPr>
        <w:t>3</w:t>
      </w:r>
      <w:r>
        <w:t xml:space="preserve"> каждый, материал конструкции - сталь, год ввода в эксплуатацию - 1987.</w:t>
      </w:r>
    </w:p>
    <w:p w:rsidR="00B97A0B" w:rsidRPr="00A73844" w:rsidRDefault="00B97A0B" w:rsidP="00A73844">
      <w:pPr>
        <w:spacing w:after="0" w:line="360" w:lineRule="auto"/>
        <w:ind w:firstLine="567"/>
        <w:jc w:val="both"/>
        <w:rPr>
          <w:rFonts w:ascii="Times New Roman" w:eastAsia="Calibri" w:hAnsi="Times New Roman" w:cs="Times New Roman"/>
          <w:color w:val="000000"/>
          <w:sz w:val="28"/>
        </w:rPr>
      </w:pPr>
    </w:p>
    <w:p w:rsidR="00A73844" w:rsidRPr="00A73844" w:rsidRDefault="00A73844" w:rsidP="00A73844">
      <w:pPr>
        <w:spacing w:after="0" w:line="240" w:lineRule="auto"/>
        <w:ind w:left="851"/>
        <w:jc w:val="both"/>
        <w:outlineLvl w:val="0"/>
        <w:rPr>
          <w:rFonts w:ascii="Times New Roman" w:eastAsia="Calibri" w:hAnsi="Times New Roman" w:cs="Times New Roman"/>
          <w:b/>
          <w:caps/>
          <w:color w:val="000000"/>
          <w:sz w:val="28"/>
          <w:szCs w:val="20"/>
        </w:rPr>
      </w:pPr>
      <w:bookmarkStart w:id="21" w:name="_Toc4076065"/>
      <w:bookmarkStart w:id="22" w:name="_Toc12686899"/>
      <w:bookmarkStart w:id="23" w:name="_Toc37412012"/>
      <w:r w:rsidRPr="00A73844">
        <w:rPr>
          <w:rFonts w:ascii="Times New Roman" w:eastAsia="Calibri" w:hAnsi="Times New Roman" w:cs="Times New Roman"/>
          <w:b/>
          <w:caps/>
          <w:color w:val="000000"/>
          <w:sz w:val="28"/>
          <w:szCs w:val="20"/>
        </w:rPr>
        <w:t xml:space="preserve">6.3 </w:t>
      </w:r>
      <w:r w:rsidRPr="00A73844">
        <w:rPr>
          <w:rFonts w:ascii="Times New Roman" w:eastAsia="Times New Roman" w:hAnsi="Times New Roman" w:cs="Times New Roman"/>
          <w:b/>
          <w:caps/>
          <w:color w:val="000000"/>
          <w:sz w:val="28"/>
          <w:szCs w:val="20"/>
          <w:lang w:eastAsia="ru-RU"/>
        </w:rPr>
        <w:t>Аварийные режимы подпитки тепловой сети</w:t>
      </w:r>
      <w:bookmarkEnd w:id="21"/>
      <w:bookmarkEnd w:id="22"/>
      <w:bookmarkEnd w:id="23"/>
    </w:p>
    <w:p w:rsidR="00A73844" w:rsidRPr="00A73844" w:rsidRDefault="00A73844" w:rsidP="00A73844">
      <w:pPr>
        <w:spacing w:after="0" w:line="360" w:lineRule="auto"/>
        <w:ind w:firstLine="567"/>
        <w:jc w:val="both"/>
        <w:rPr>
          <w:rFonts w:ascii="Times New Roman" w:eastAsia="Calibri" w:hAnsi="Times New Roman" w:cs="Times New Roman"/>
          <w:color w:val="000000"/>
          <w:sz w:val="28"/>
        </w:rPr>
      </w:pPr>
      <w:r w:rsidRPr="00A73844">
        <w:rPr>
          <w:rFonts w:ascii="Times New Roman" w:eastAsia="Calibri" w:hAnsi="Times New Roman" w:cs="Times New Roman"/>
          <w:color w:val="000000"/>
          <w:sz w:val="28"/>
        </w:rPr>
        <w:t xml:space="preserve">В соответствии с СП 124.13330.2012 «Тепловые сети» (актуализированная редакция СНиП 41-02-2003), для открытых и закрытых систем теплоснабжения должна предусматриваться дополнительно </w:t>
      </w:r>
      <w:r w:rsidR="00D35EE6">
        <w:rPr>
          <w:rFonts w:ascii="Times New Roman" w:eastAsia="Calibri" w:hAnsi="Times New Roman" w:cs="Times New Roman"/>
          <w:color w:val="000000"/>
          <w:sz w:val="28"/>
        </w:rPr>
        <w:t>аварийная подпитка химически необработанной и не</w:t>
      </w:r>
      <w:r w:rsidRPr="00A73844">
        <w:rPr>
          <w:rFonts w:ascii="Times New Roman" w:eastAsia="Calibri" w:hAnsi="Times New Roman" w:cs="Times New Roman"/>
          <w:color w:val="000000"/>
          <w:sz w:val="28"/>
        </w:rPr>
        <w:t>деарированной водой, расход которой принимается в количестве 2%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водоподогреватели), если другое не предусмотрено проектными (эксплуатационными) решениями. При наличии нескольких отдельных тепловых сетей, отходящих от коллектора источника тепла, аварийную подпитку допускается определять только для одной наибольшей по объему тепловой сети.</w:t>
      </w:r>
    </w:p>
    <w:p w:rsidR="00A73844" w:rsidRPr="00A73844" w:rsidRDefault="00A73844" w:rsidP="00A73844">
      <w:pPr>
        <w:spacing w:after="0" w:line="360" w:lineRule="auto"/>
        <w:ind w:firstLine="567"/>
        <w:jc w:val="both"/>
        <w:rPr>
          <w:rFonts w:ascii="Times New Roman" w:eastAsia="Calibri" w:hAnsi="Times New Roman" w:cs="Times New Roman"/>
          <w:color w:val="000000"/>
          <w:sz w:val="28"/>
        </w:rPr>
      </w:pPr>
      <w:r w:rsidRPr="00A73844">
        <w:rPr>
          <w:rFonts w:ascii="Times New Roman" w:eastAsia="Calibri" w:hAnsi="Times New Roman" w:cs="Times New Roman"/>
          <w:color w:val="000000"/>
          <w:sz w:val="28"/>
        </w:rPr>
        <w:t xml:space="preserve">Объемы перспективной аварийной подпитки тепловых сетей химически необработанной и недеарированной водой приведены в разделе </w:t>
      </w:r>
      <w:r w:rsidR="00D35EE6">
        <w:rPr>
          <w:rFonts w:ascii="Times New Roman" w:eastAsia="Calibri" w:hAnsi="Times New Roman" w:cs="Times New Roman"/>
          <w:color w:val="000000"/>
          <w:sz w:val="28"/>
        </w:rPr>
        <w:t>6.</w:t>
      </w:r>
      <w:r w:rsidRPr="00A73844">
        <w:rPr>
          <w:rFonts w:ascii="Times New Roman" w:eastAsia="Calibri" w:hAnsi="Times New Roman" w:cs="Times New Roman"/>
          <w:color w:val="000000"/>
          <w:sz w:val="28"/>
        </w:rPr>
        <w:t>4.</w:t>
      </w:r>
    </w:p>
    <w:p w:rsidR="00A73844" w:rsidRPr="00A73844" w:rsidRDefault="00A73844" w:rsidP="00201FB1">
      <w:pPr>
        <w:spacing w:after="0" w:line="240" w:lineRule="auto"/>
        <w:ind w:firstLine="709"/>
        <w:jc w:val="both"/>
        <w:outlineLvl w:val="0"/>
        <w:rPr>
          <w:rFonts w:ascii="Times New Roman" w:eastAsia="Times New Roman" w:hAnsi="Times New Roman" w:cs="Times New Roman"/>
          <w:b/>
          <w:caps/>
          <w:color w:val="000000"/>
          <w:sz w:val="28"/>
          <w:szCs w:val="20"/>
          <w:lang w:eastAsia="ru-RU"/>
        </w:rPr>
      </w:pPr>
      <w:bookmarkStart w:id="24" w:name="_Toc536632743"/>
      <w:bookmarkStart w:id="25" w:name="_Toc12686900"/>
      <w:bookmarkStart w:id="26" w:name="_Toc37412013"/>
      <w:r w:rsidRPr="00A73844">
        <w:rPr>
          <w:rFonts w:ascii="Times New Roman" w:eastAsia="Times New Roman" w:hAnsi="Times New Roman" w:cs="Times New Roman"/>
          <w:b/>
          <w:caps/>
          <w:color w:val="000000"/>
          <w:sz w:val="28"/>
          <w:szCs w:val="20"/>
          <w:lang w:eastAsia="ru-RU"/>
        </w:rPr>
        <w:t>6.4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bookmarkEnd w:id="24"/>
      <w:bookmarkEnd w:id="25"/>
      <w:bookmarkEnd w:id="26"/>
    </w:p>
    <w:p w:rsidR="00E732B8" w:rsidRDefault="00E732B8" w:rsidP="00E732B8">
      <w:pPr>
        <w:spacing w:after="0" w:line="360" w:lineRule="auto"/>
        <w:ind w:firstLine="567"/>
        <w:jc w:val="both"/>
        <w:rPr>
          <w:rFonts w:ascii="Times New Roman" w:hAnsi="Times New Roman" w:cs="Times New Roman"/>
          <w:color w:val="000000" w:themeColor="text1"/>
          <w:sz w:val="28"/>
        </w:rPr>
      </w:pPr>
      <w:r w:rsidRPr="002E7C2D">
        <w:rPr>
          <w:rFonts w:ascii="Times New Roman" w:hAnsi="Times New Roman" w:cs="Times New Roman"/>
          <w:color w:val="000000" w:themeColor="text1"/>
          <w:sz w:val="28"/>
        </w:rPr>
        <w:t xml:space="preserve">В настоящее время </w:t>
      </w:r>
      <w:r>
        <w:rPr>
          <w:rFonts w:ascii="Times New Roman" w:hAnsi="Times New Roman" w:cs="Times New Roman"/>
          <w:color w:val="000000" w:themeColor="text1"/>
          <w:sz w:val="28"/>
        </w:rPr>
        <w:t xml:space="preserve">технологический процесс </w:t>
      </w:r>
      <w:r w:rsidRPr="002E7C2D">
        <w:rPr>
          <w:rFonts w:ascii="Times New Roman" w:hAnsi="Times New Roman" w:cs="Times New Roman"/>
          <w:color w:val="000000" w:themeColor="text1"/>
          <w:sz w:val="28"/>
        </w:rPr>
        <w:t>водоподготовк</w:t>
      </w:r>
      <w:r>
        <w:rPr>
          <w:rFonts w:ascii="Times New Roman" w:hAnsi="Times New Roman" w:cs="Times New Roman"/>
          <w:color w:val="000000" w:themeColor="text1"/>
          <w:sz w:val="28"/>
        </w:rPr>
        <w:t>и</w:t>
      </w:r>
      <w:r w:rsidRPr="002E7C2D">
        <w:rPr>
          <w:rFonts w:ascii="Times New Roman" w:hAnsi="Times New Roman" w:cs="Times New Roman"/>
          <w:color w:val="000000" w:themeColor="text1"/>
          <w:sz w:val="28"/>
        </w:rPr>
        <w:t xml:space="preserve"> осуществляется</w:t>
      </w:r>
      <w:r>
        <w:rPr>
          <w:rFonts w:ascii="Times New Roman" w:hAnsi="Times New Roman" w:cs="Times New Roman"/>
          <w:color w:val="000000" w:themeColor="text1"/>
          <w:sz w:val="28"/>
        </w:rPr>
        <w:t xml:space="preserve"> на следующих источниках тепловой энергииИФ ГУП СК «Крайтеплоэнерго»:</w:t>
      </w:r>
    </w:p>
    <w:p w:rsidR="00E732B8" w:rsidRPr="00F0738F" w:rsidRDefault="00E732B8" w:rsidP="00F0738F">
      <w:pPr>
        <w:pStyle w:val="a6"/>
        <w:numPr>
          <w:ilvl w:val="0"/>
          <w:numId w:val="21"/>
        </w:numPr>
        <w:spacing w:after="0" w:line="360" w:lineRule="auto"/>
        <w:jc w:val="both"/>
        <w:rPr>
          <w:rFonts w:ascii="Times New Roman" w:hAnsi="Times New Roman" w:cs="Times New Roman"/>
          <w:color w:val="000000" w:themeColor="text1"/>
          <w:sz w:val="28"/>
        </w:rPr>
      </w:pPr>
      <w:r w:rsidRPr="00F0738F">
        <w:rPr>
          <w:rFonts w:ascii="Times New Roman" w:hAnsi="Times New Roman" w:cs="Times New Roman"/>
          <w:color w:val="000000" w:themeColor="text1"/>
          <w:sz w:val="28"/>
        </w:rPr>
        <w:t>Котельная №21-01,</w:t>
      </w:r>
    </w:p>
    <w:p w:rsidR="00E732B8" w:rsidRPr="00F0738F" w:rsidRDefault="00E732B8" w:rsidP="00F0738F">
      <w:pPr>
        <w:pStyle w:val="a6"/>
        <w:numPr>
          <w:ilvl w:val="0"/>
          <w:numId w:val="21"/>
        </w:numPr>
        <w:spacing w:after="0" w:line="360" w:lineRule="auto"/>
        <w:jc w:val="both"/>
        <w:rPr>
          <w:rFonts w:ascii="Times New Roman" w:hAnsi="Times New Roman" w:cs="Times New Roman"/>
          <w:color w:val="000000" w:themeColor="text1"/>
          <w:sz w:val="28"/>
        </w:rPr>
      </w:pPr>
      <w:r w:rsidRPr="00F0738F">
        <w:rPr>
          <w:rFonts w:ascii="Times New Roman" w:hAnsi="Times New Roman" w:cs="Times New Roman"/>
          <w:color w:val="000000" w:themeColor="text1"/>
          <w:sz w:val="28"/>
        </w:rPr>
        <w:t>Котельная №21-02,</w:t>
      </w:r>
    </w:p>
    <w:p w:rsidR="00E732B8" w:rsidRPr="00F0738F" w:rsidRDefault="00E732B8" w:rsidP="00F0738F">
      <w:pPr>
        <w:pStyle w:val="a6"/>
        <w:numPr>
          <w:ilvl w:val="0"/>
          <w:numId w:val="21"/>
        </w:numPr>
        <w:spacing w:after="0" w:line="360" w:lineRule="auto"/>
        <w:jc w:val="both"/>
        <w:rPr>
          <w:rFonts w:ascii="Times New Roman" w:hAnsi="Times New Roman" w:cs="Times New Roman"/>
          <w:color w:val="000000" w:themeColor="text1"/>
          <w:sz w:val="28"/>
        </w:rPr>
      </w:pPr>
      <w:r w:rsidRPr="00F0738F">
        <w:rPr>
          <w:rFonts w:ascii="Times New Roman" w:hAnsi="Times New Roman" w:cs="Times New Roman"/>
          <w:color w:val="000000" w:themeColor="text1"/>
          <w:sz w:val="28"/>
        </w:rPr>
        <w:t>Котельная №21-04,</w:t>
      </w:r>
    </w:p>
    <w:p w:rsidR="00E732B8" w:rsidRPr="00F0738F" w:rsidRDefault="00E732B8" w:rsidP="00F0738F">
      <w:pPr>
        <w:pStyle w:val="a6"/>
        <w:numPr>
          <w:ilvl w:val="0"/>
          <w:numId w:val="21"/>
        </w:numPr>
        <w:spacing w:after="0" w:line="360" w:lineRule="auto"/>
        <w:jc w:val="both"/>
        <w:rPr>
          <w:rFonts w:ascii="Times New Roman" w:hAnsi="Times New Roman" w:cs="Times New Roman"/>
          <w:color w:val="000000" w:themeColor="text1"/>
          <w:sz w:val="28"/>
        </w:rPr>
      </w:pPr>
      <w:r w:rsidRPr="00F0738F">
        <w:rPr>
          <w:rFonts w:ascii="Times New Roman" w:hAnsi="Times New Roman" w:cs="Times New Roman"/>
          <w:color w:val="000000" w:themeColor="text1"/>
          <w:sz w:val="28"/>
        </w:rPr>
        <w:t>Котельная №21-05,</w:t>
      </w:r>
    </w:p>
    <w:p w:rsidR="00E732B8" w:rsidRPr="0076282D" w:rsidRDefault="00E732B8" w:rsidP="00F0738F">
      <w:pPr>
        <w:pStyle w:val="a6"/>
        <w:numPr>
          <w:ilvl w:val="0"/>
          <w:numId w:val="21"/>
        </w:numPr>
        <w:spacing w:after="0" w:line="360" w:lineRule="auto"/>
        <w:jc w:val="both"/>
        <w:rPr>
          <w:rFonts w:ascii="Times New Roman" w:hAnsi="Times New Roman" w:cs="Times New Roman"/>
          <w:color w:val="000000" w:themeColor="text1"/>
          <w:sz w:val="28"/>
        </w:rPr>
      </w:pPr>
      <w:r w:rsidRPr="0076282D">
        <w:rPr>
          <w:rFonts w:ascii="Times New Roman" w:hAnsi="Times New Roman" w:cs="Times New Roman"/>
          <w:color w:val="000000" w:themeColor="text1"/>
          <w:sz w:val="28"/>
        </w:rPr>
        <w:lastRenderedPageBreak/>
        <w:t>Котельная №21-06,</w:t>
      </w:r>
    </w:p>
    <w:p w:rsidR="00F02056" w:rsidRPr="0076282D" w:rsidRDefault="00F02056" w:rsidP="00F0738F">
      <w:pPr>
        <w:pStyle w:val="a6"/>
        <w:numPr>
          <w:ilvl w:val="0"/>
          <w:numId w:val="21"/>
        </w:numPr>
        <w:spacing w:after="0" w:line="360" w:lineRule="auto"/>
        <w:jc w:val="both"/>
        <w:rPr>
          <w:rFonts w:ascii="Times New Roman" w:hAnsi="Times New Roman" w:cs="Times New Roman"/>
          <w:color w:val="000000" w:themeColor="text1"/>
          <w:sz w:val="28"/>
        </w:rPr>
      </w:pPr>
      <w:r w:rsidRPr="0076282D">
        <w:rPr>
          <w:rFonts w:ascii="Times New Roman" w:hAnsi="Times New Roman" w:cs="Times New Roman"/>
          <w:color w:val="000000" w:themeColor="text1"/>
          <w:sz w:val="28"/>
        </w:rPr>
        <w:t>Котельная №21-07,</w:t>
      </w:r>
    </w:p>
    <w:p w:rsidR="00E732B8" w:rsidRPr="0076282D" w:rsidRDefault="00E732B8" w:rsidP="00F0738F">
      <w:pPr>
        <w:pStyle w:val="a6"/>
        <w:numPr>
          <w:ilvl w:val="0"/>
          <w:numId w:val="21"/>
        </w:numPr>
        <w:spacing w:after="0" w:line="360" w:lineRule="auto"/>
        <w:jc w:val="both"/>
        <w:rPr>
          <w:rFonts w:ascii="Times New Roman" w:hAnsi="Times New Roman" w:cs="Times New Roman"/>
          <w:color w:val="000000" w:themeColor="text1"/>
          <w:sz w:val="28"/>
        </w:rPr>
      </w:pPr>
      <w:r w:rsidRPr="0076282D">
        <w:rPr>
          <w:rFonts w:ascii="Times New Roman" w:hAnsi="Times New Roman" w:cs="Times New Roman"/>
          <w:color w:val="000000" w:themeColor="text1"/>
          <w:sz w:val="28"/>
        </w:rPr>
        <w:t>Котельная №21-08,</w:t>
      </w:r>
    </w:p>
    <w:p w:rsidR="00E732B8" w:rsidRPr="0076282D" w:rsidRDefault="00E732B8" w:rsidP="00F0738F">
      <w:pPr>
        <w:pStyle w:val="a6"/>
        <w:numPr>
          <w:ilvl w:val="0"/>
          <w:numId w:val="21"/>
        </w:numPr>
        <w:spacing w:after="0" w:line="360" w:lineRule="auto"/>
        <w:jc w:val="both"/>
        <w:rPr>
          <w:rFonts w:ascii="Times New Roman" w:hAnsi="Times New Roman" w:cs="Times New Roman"/>
          <w:color w:val="000000" w:themeColor="text1"/>
          <w:sz w:val="28"/>
        </w:rPr>
      </w:pPr>
      <w:r w:rsidRPr="0076282D">
        <w:rPr>
          <w:rFonts w:ascii="Times New Roman" w:hAnsi="Times New Roman" w:cs="Times New Roman"/>
          <w:color w:val="000000" w:themeColor="text1"/>
          <w:sz w:val="28"/>
        </w:rPr>
        <w:t>Котельная №21-10,</w:t>
      </w:r>
    </w:p>
    <w:p w:rsidR="00E732B8" w:rsidRPr="0076282D" w:rsidRDefault="00E732B8" w:rsidP="00F0738F">
      <w:pPr>
        <w:pStyle w:val="a6"/>
        <w:numPr>
          <w:ilvl w:val="0"/>
          <w:numId w:val="21"/>
        </w:numPr>
        <w:spacing w:after="0" w:line="360" w:lineRule="auto"/>
        <w:jc w:val="both"/>
        <w:rPr>
          <w:rFonts w:ascii="Times New Roman" w:hAnsi="Times New Roman" w:cs="Times New Roman"/>
          <w:color w:val="000000" w:themeColor="text1"/>
          <w:sz w:val="28"/>
        </w:rPr>
      </w:pPr>
      <w:r w:rsidRPr="0076282D">
        <w:rPr>
          <w:rFonts w:ascii="Times New Roman" w:hAnsi="Times New Roman" w:cs="Times New Roman"/>
          <w:color w:val="000000" w:themeColor="text1"/>
          <w:sz w:val="28"/>
        </w:rPr>
        <w:t>Котельная №21-11,</w:t>
      </w:r>
    </w:p>
    <w:p w:rsidR="00E732B8" w:rsidRPr="0076282D" w:rsidRDefault="00E732B8" w:rsidP="00F0738F">
      <w:pPr>
        <w:pStyle w:val="a6"/>
        <w:numPr>
          <w:ilvl w:val="0"/>
          <w:numId w:val="21"/>
        </w:numPr>
        <w:spacing w:after="0" w:line="360" w:lineRule="auto"/>
        <w:jc w:val="both"/>
        <w:rPr>
          <w:rFonts w:ascii="Times New Roman" w:hAnsi="Times New Roman" w:cs="Times New Roman"/>
          <w:color w:val="000000" w:themeColor="text1"/>
          <w:sz w:val="28"/>
        </w:rPr>
      </w:pPr>
      <w:r w:rsidRPr="0076282D">
        <w:rPr>
          <w:rFonts w:ascii="Times New Roman" w:hAnsi="Times New Roman" w:cs="Times New Roman"/>
          <w:color w:val="000000" w:themeColor="text1"/>
          <w:sz w:val="28"/>
        </w:rPr>
        <w:t>Котельная №21-12,</w:t>
      </w:r>
    </w:p>
    <w:p w:rsidR="002F7D3F" w:rsidRPr="0076282D" w:rsidRDefault="002F7D3F" w:rsidP="002F7D3F">
      <w:pPr>
        <w:pStyle w:val="a6"/>
        <w:numPr>
          <w:ilvl w:val="0"/>
          <w:numId w:val="21"/>
        </w:numPr>
        <w:spacing w:after="0" w:line="360" w:lineRule="auto"/>
        <w:jc w:val="both"/>
        <w:rPr>
          <w:rFonts w:ascii="Times New Roman" w:hAnsi="Times New Roman" w:cs="Times New Roman"/>
          <w:color w:val="000000" w:themeColor="text1"/>
          <w:sz w:val="28"/>
        </w:rPr>
      </w:pPr>
      <w:r w:rsidRPr="0076282D">
        <w:rPr>
          <w:rFonts w:ascii="Times New Roman" w:hAnsi="Times New Roman" w:cs="Times New Roman"/>
          <w:color w:val="000000" w:themeColor="text1"/>
          <w:sz w:val="28"/>
        </w:rPr>
        <w:t>Котельная №21-13,</w:t>
      </w:r>
    </w:p>
    <w:p w:rsidR="002F7D3F" w:rsidRPr="0076282D" w:rsidRDefault="002F7D3F" w:rsidP="002F7D3F">
      <w:pPr>
        <w:pStyle w:val="a6"/>
        <w:numPr>
          <w:ilvl w:val="0"/>
          <w:numId w:val="21"/>
        </w:numPr>
        <w:spacing w:after="0" w:line="360" w:lineRule="auto"/>
        <w:jc w:val="both"/>
        <w:rPr>
          <w:rFonts w:ascii="Times New Roman" w:hAnsi="Times New Roman" w:cs="Times New Roman"/>
          <w:color w:val="000000" w:themeColor="text1"/>
          <w:sz w:val="28"/>
        </w:rPr>
      </w:pPr>
      <w:r w:rsidRPr="0076282D">
        <w:rPr>
          <w:rFonts w:ascii="Times New Roman" w:hAnsi="Times New Roman" w:cs="Times New Roman"/>
          <w:color w:val="000000" w:themeColor="text1"/>
          <w:sz w:val="28"/>
        </w:rPr>
        <w:t>Котельная №21-15,</w:t>
      </w:r>
    </w:p>
    <w:p w:rsidR="00E732B8" w:rsidRPr="0076282D" w:rsidRDefault="00E732B8" w:rsidP="00F0738F">
      <w:pPr>
        <w:pStyle w:val="a6"/>
        <w:numPr>
          <w:ilvl w:val="0"/>
          <w:numId w:val="21"/>
        </w:numPr>
        <w:spacing w:after="0" w:line="360" w:lineRule="auto"/>
        <w:jc w:val="both"/>
        <w:rPr>
          <w:rFonts w:ascii="Times New Roman" w:hAnsi="Times New Roman" w:cs="Times New Roman"/>
          <w:color w:val="000000" w:themeColor="text1"/>
          <w:sz w:val="28"/>
        </w:rPr>
      </w:pPr>
      <w:r w:rsidRPr="0076282D">
        <w:rPr>
          <w:rFonts w:ascii="Times New Roman" w:hAnsi="Times New Roman" w:cs="Times New Roman"/>
          <w:color w:val="000000" w:themeColor="text1"/>
          <w:sz w:val="28"/>
        </w:rPr>
        <w:t>Котельная №21-17,</w:t>
      </w:r>
    </w:p>
    <w:p w:rsidR="00E732B8" w:rsidRPr="0076282D" w:rsidRDefault="00031D42" w:rsidP="00F0738F">
      <w:pPr>
        <w:pStyle w:val="a6"/>
        <w:numPr>
          <w:ilvl w:val="0"/>
          <w:numId w:val="21"/>
        </w:numPr>
        <w:spacing w:after="0" w:line="360" w:lineRule="auto"/>
        <w:jc w:val="both"/>
        <w:rPr>
          <w:rFonts w:ascii="Times New Roman" w:hAnsi="Times New Roman" w:cs="Times New Roman"/>
          <w:color w:val="000000" w:themeColor="text1"/>
          <w:sz w:val="28"/>
        </w:rPr>
      </w:pPr>
      <w:r w:rsidRPr="0076282D">
        <w:rPr>
          <w:rFonts w:ascii="Times New Roman" w:hAnsi="Times New Roman" w:cs="Times New Roman"/>
          <w:color w:val="000000" w:themeColor="text1"/>
          <w:sz w:val="28"/>
        </w:rPr>
        <w:t>Котельная №21-20,</w:t>
      </w:r>
    </w:p>
    <w:p w:rsidR="00CF71D2" w:rsidRPr="0076282D" w:rsidRDefault="00CF71D2" w:rsidP="00CF71D2">
      <w:pPr>
        <w:pStyle w:val="a6"/>
        <w:numPr>
          <w:ilvl w:val="0"/>
          <w:numId w:val="21"/>
        </w:numPr>
        <w:spacing w:after="0" w:line="360" w:lineRule="auto"/>
        <w:jc w:val="both"/>
        <w:rPr>
          <w:rFonts w:ascii="Times New Roman" w:hAnsi="Times New Roman" w:cs="Times New Roman"/>
          <w:color w:val="000000" w:themeColor="text1"/>
          <w:sz w:val="28"/>
        </w:rPr>
      </w:pPr>
      <w:r w:rsidRPr="0076282D">
        <w:rPr>
          <w:rFonts w:ascii="Times New Roman" w:hAnsi="Times New Roman" w:cs="Times New Roman"/>
          <w:color w:val="000000" w:themeColor="text1"/>
          <w:sz w:val="28"/>
        </w:rPr>
        <w:t>Котельная №21-22,</w:t>
      </w:r>
    </w:p>
    <w:p w:rsidR="00E732B8" w:rsidRPr="0076282D" w:rsidRDefault="00F658E3" w:rsidP="00F0738F">
      <w:pPr>
        <w:pStyle w:val="a6"/>
        <w:numPr>
          <w:ilvl w:val="0"/>
          <w:numId w:val="21"/>
        </w:numPr>
        <w:spacing w:after="0" w:line="360" w:lineRule="auto"/>
        <w:jc w:val="both"/>
        <w:rPr>
          <w:rFonts w:ascii="Times New Roman" w:hAnsi="Times New Roman" w:cs="Times New Roman"/>
          <w:color w:val="000000" w:themeColor="text1"/>
          <w:sz w:val="28"/>
        </w:rPr>
      </w:pPr>
      <w:r w:rsidRPr="0076282D">
        <w:rPr>
          <w:rFonts w:ascii="Times New Roman" w:hAnsi="Times New Roman" w:cs="Times New Roman"/>
          <w:color w:val="000000" w:themeColor="text1"/>
          <w:sz w:val="28"/>
        </w:rPr>
        <w:t>Котельная №21-23,</w:t>
      </w:r>
    </w:p>
    <w:p w:rsidR="00E732B8" w:rsidRPr="0076282D" w:rsidRDefault="00E732B8" w:rsidP="00F0738F">
      <w:pPr>
        <w:pStyle w:val="a6"/>
        <w:numPr>
          <w:ilvl w:val="0"/>
          <w:numId w:val="21"/>
        </w:numPr>
        <w:spacing w:after="0" w:line="360" w:lineRule="auto"/>
        <w:jc w:val="both"/>
        <w:rPr>
          <w:rFonts w:ascii="Times New Roman" w:hAnsi="Times New Roman" w:cs="Times New Roman"/>
          <w:color w:val="000000" w:themeColor="text1"/>
          <w:sz w:val="28"/>
        </w:rPr>
      </w:pPr>
      <w:r w:rsidRPr="0076282D">
        <w:rPr>
          <w:rFonts w:ascii="Times New Roman" w:hAnsi="Times New Roman" w:cs="Times New Roman"/>
          <w:color w:val="000000" w:themeColor="text1"/>
          <w:sz w:val="28"/>
        </w:rPr>
        <w:t>Котельная №21-24,</w:t>
      </w:r>
    </w:p>
    <w:p w:rsidR="00E732B8" w:rsidRPr="0076282D" w:rsidRDefault="00E732B8" w:rsidP="00F0738F">
      <w:pPr>
        <w:pStyle w:val="a6"/>
        <w:numPr>
          <w:ilvl w:val="0"/>
          <w:numId w:val="21"/>
        </w:numPr>
        <w:spacing w:after="0" w:line="360" w:lineRule="auto"/>
        <w:jc w:val="both"/>
        <w:rPr>
          <w:rFonts w:ascii="Times New Roman" w:hAnsi="Times New Roman" w:cs="Times New Roman"/>
          <w:color w:val="000000" w:themeColor="text1"/>
          <w:sz w:val="28"/>
        </w:rPr>
      </w:pPr>
      <w:r w:rsidRPr="0076282D">
        <w:rPr>
          <w:rFonts w:ascii="Times New Roman" w:hAnsi="Times New Roman" w:cs="Times New Roman"/>
          <w:color w:val="000000" w:themeColor="text1"/>
          <w:sz w:val="28"/>
        </w:rPr>
        <w:t>Котельная №21-25,</w:t>
      </w:r>
    </w:p>
    <w:p w:rsidR="00416AD9" w:rsidRPr="0076282D" w:rsidRDefault="00416AD9" w:rsidP="00416AD9">
      <w:pPr>
        <w:pStyle w:val="a6"/>
        <w:numPr>
          <w:ilvl w:val="0"/>
          <w:numId w:val="21"/>
        </w:numPr>
        <w:spacing w:after="0" w:line="360" w:lineRule="auto"/>
        <w:jc w:val="both"/>
        <w:rPr>
          <w:rFonts w:ascii="Times New Roman" w:hAnsi="Times New Roman" w:cs="Times New Roman"/>
          <w:color w:val="000000" w:themeColor="text1"/>
          <w:sz w:val="28"/>
        </w:rPr>
      </w:pPr>
      <w:r w:rsidRPr="0076282D">
        <w:rPr>
          <w:rFonts w:ascii="Times New Roman" w:hAnsi="Times New Roman" w:cs="Times New Roman"/>
          <w:color w:val="000000" w:themeColor="text1"/>
          <w:sz w:val="28"/>
        </w:rPr>
        <w:t>Котельная №21-28,</w:t>
      </w:r>
    </w:p>
    <w:p w:rsidR="00E732B8" w:rsidRPr="0076282D" w:rsidRDefault="00E732B8" w:rsidP="00F0738F">
      <w:pPr>
        <w:pStyle w:val="a6"/>
        <w:numPr>
          <w:ilvl w:val="0"/>
          <w:numId w:val="21"/>
        </w:numPr>
        <w:spacing w:after="0" w:line="360" w:lineRule="auto"/>
        <w:jc w:val="both"/>
        <w:rPr>
          <w:rFonts w:ascii="Times New Roman" w:hAnsi="Times New Roman" w:cs="Times New Roman"/>
          <w:color w:val="000000" w:themeColor="text1"/>
          <w:sz w:val="28"/>
        </w:rPr>
      </w:pPr>
      <w:r w:rsidRPr="0076282D">
        <w:rPr>
          <w:rFonts w:ascii="Times New Roman" w:hAnsi="Times New Roman" w:cs="Times New Roman"/>
          <w:color w:val="000000" w:themeColor="text1"/>
          <w:sz w:val="28"/>
        </w:rPr>
        <w:t>Котельная №21-29,</w:t>
      </w:r>
    </w:p>
    <w:p w:rsidR="00E732B8" w:rsidRPr="0076282D" w:rsidRDefault="00031D42" w:rsidP="00F0738F">
      <w:pPr>
        <w:pStyle w:val="a6"/>
        <w:numPr>
          <w:ilvl w:val="0"/>
          <w:numId w:val="21"/>
        </w:numPr>
        <w:spacing w:after="0" w:line="360" w:lineRule="auto"/>
        <w:jc w:val="both"/>
        <w:rPr>
          <w:rFonts w:ascii="Times New Roman" w:hAnsi="Times New Roman" w:cs="Times New Roman"/>
          <w:color w:val="000000" w:themeColor="text1"/>
          <w:sz w:val="28"/>
        </w:rPr>
      </w:pPr>
      <w:r w:rsidRPr="0076282D">
        <w:rPr>
          <w:rFonts w:ascii="Times New Roman" w:hAnsi="Times New Roman" w:cs="Times New Roman"/>
          <w:color w:val="000000" w:themeColor="text1"/>
          <w:sz w:val="28"/>
        </w:rPr>
        <w:t>Котельная №21-32,</w:t>
      </w:r>
    </w:p>
    <w:p w:rsidR="00040066" w:rsidRPr="0076282D" w:rsidRDefault="00040066" w:rsidP="00F0738F">
      <w:pPr>
        <w:pStyle w:val="a6"/>
        <w:numPr>
          <w:ilvl w:val="0"/>
          <w:numId w:val="21"/>
        </w:numPr>
        <w:spacing w:after="0" w:line="360" w:lineRule="auto"/>
        <w:jc w:val="both"/>
        <w:rPr>
          <w:rFonts w:ascii="Times New Roman" w:hAnsi="Times New Roman" w:cs="Times New Roman"/>
          <w:sz w:val="28"/>
        </w:rPr>
      </w:pPr>
      <w:r w:rsidRPr="0076282D">
        <w:rPr>
          <w:rFonts w:ascii="Times New Roman" w:hAnsi="Times New Roman" w:cs="Times New Roman"/>
          <w:sz w:val="28"/>
        </w:rPr>
        <w:t>Котельная №21-35.</w:t>
      </w:r>
    </w:p>
    <w:p w:rsidR="00E732B8" w:rsidRPr="002E7C2D" w:rsidRDefault="00E732B8" w:rsidP="00E732B8">
      <w:pPr>
        <w:spacing w:after="0" w:line="360" w:lineRule="auto"/>
        <w:ind w:firstLine="567"/>
        <w:jc w:val="both"/>
        <w:rPr>
          <w:rFonts w:ascii="Times New Roman" w:hAnsi="Times New Roman" w:cs="Times New Roman"/>
          <w:color w:val="000000" w:themeColor="text1"/>
          <w:sz w:val="28"/>
        </w:rPr>
      </w:pPr>
      <w:r w:rsidRPr="0076282D">
        <w:rPr>
          <w:rFonts w:ascii="Times New Roman" w:hAnsi="Times New Roman" w:cs="Times New Roman"/>
          <w:color w:val="000000" w:themeColor="text1"/>
          <w:sz w:val="28"/>
        </w:rPr>
        <w:t>Описание водопод</w:t>
      </w:r>
      <w:r w:rsidRPr="002E7C2D">
        <w:rPr>
          <w:rFonts w:ascii="Times New Roman" w:hAnsi="Times New Roman" w:cs="Times New Roman"/>
          <w:color w:val="000000" w:themeColor="text1"/>
          <w:sz w:val="28"/>
        </w:rPr>
        <w:t xml:space="preserve">готовительных установок, характеристика оборудования,качество исходной, подпиточной и сетевой воды приведены в </w:t>
      </w:r>
      <w:r>
        <w:rPr>
          <w:rFonts w:ascii="Times New Roman" w:hAnsi="Times New Roman" w:cs="Times New Roman"/>
          <w:color w:val="000000" w:themeColor="text1"/>
          <w:sz w:val="28"/>
        </w:rPr>
        <w:t>Главе</w:t>
      </w:r>
      <w:r w:rsidRPr="002E7C2D">
        <w:rPr>
          <w:rFonts w:ascii="Times New Roman" w:hAnsi="Times New Roman" w:cs="Times New Roman"/>
          <w:color w:val="000000" w:themeColor="text1"/>
          <w:sz w:val="28"/>
        </w:rPr>
        <w:t xml:space="preserve"> 1 «Существующее положение в сфере производства, передачи и потребления тепловой энергии дляцелей теплоснабжения»Обосновывающи</w:t>
      </w:r>
      <w:r>
        <w:rPr>
          <w:rFonts w:ascii="Times New Roman" w:hAnsi="Times New Roman" w:cs="Times New Roman"/>
          <w:color w:val="000000" w:themeColor="text1"/>
          <w:sz w:val="28"/>
        </w:rPr>
        <w:t>х</w:t>
      </w:r>
      <w:r w:rsidRPr="002E7C2D">
        <w:rPr>
          <w:rFonts w:ascii="Times New Roman" w:hAnsi="Times New Roman" w:cs="Times New Roman"/>
          <w:color w:val="000000" w:themeColor="text1"/>
          <w:sz w:val="28"/>
        </w:rPr>
        <w:t xml:space="preserve"> материал</w:t>
      </w:r>
      <w:r>
        <w:rPr>
          <w:rFonts w:ascii="Times New Roman" w:hAnsi="Times New Roman" w:cs="Times New Roman"/>
          <w:color w:val="000000" w:themeColor="text1"/>
          <w:sz w:val="28"/>
        </w:rPr>
        <w:t>ов</w:t>
      </w:r>
      <w:r w:rsidRPr="002E7C2D">
        <w:rPr>
          <w:rFonts w:ascii="Times New Roman" w:hAnsi="Times New Roman" w:cs="Times New Roman"/>
          <w:color w:val="000000" w:themeColor="text1"/>
          <w:sz w:val="28"/>
        </w:rPr>
        <w:t xml:space="preserve"> к схеме теплоснабжения </w:t>
      </w:r>
      <w:r>
        <w:rPr>
          <w:rFonts w:ascii="Times New Roman" w:hAnsi="Times New Roman" w:cs="Times New Roman"/>
          <w:color w:val="000000" w:themeColor="text1"/>
          <w:sz w:val="28"/>
        </w:rPr>
        <w:t xml:space="preserve">Ипатовского </w:t>
      </w:r>
      <w:r w:rsidRPr="002E7C2D">
        <w:rPr>
          <w:rFonts w:ascii="Times New Roman" w:hAnsi="Times New Roman" w:cs="Times New Roman"/>
          <w:color w:val="000000" w:themeColor="text1"/>
          <w:sz w:val="28"/>
        </w:rPr>
        <w:t xml:space="preserve">городского округа </w:t>
      </w:r>
      <w:r>
        <w:rPr>
          <w:rFonts w:ascii="Times New Roman" w:hAnsi="Times New Roman" w:cs="Times New Roman"/>
          <w:color w:val="000000" w:themeColor="text1"/>
          <w:sz w:val="28"/>
        </w:rPr>
        <w:t>Ставропольского края</w:t>
      </w:r>
      <w:r w:rsidRPr="002E7C2D">
        <w:rPr>
          <w:rFonts w:ascii="Times New Roman" w:hAnsi="Times New Roman" w:cs="Times New Roman"/>
          <w:color w:val="000000" w:themeColor="text1"/>
          <w:sz w:val="28"/>
        </w:rPr>
        <w:t xml:space="preserve"> на период 20</w:t>
      </w:r>
      <w:r w:rsidR="00D35EE6">
        <w:rPr>
          <w:rFonts w:ascii="Times New Roman" w:hAnsi="Times New Roman" w:cs="Times New Roman"/>
          <w:color w:val="000000" w:themeColor="text1"/>
          <w:sz w:val="28"/>
        </w:rPr>
        <w:t>20</w:t>
      </w:r>
      <w:r w:rsidRPr="002E7C2D">
        <w:rPr>
          <w:rFonts w:ascii="Times New Roman" w:hAnsi="Times New Roman" w:cs="Times New Roman"/>
          <w:color w:val="000000" w:themeColor="text1"/>
          <w:sz w:val="28"/>
        </w:rPr>
        <w:t xml:space="preserve"> - 20</w:t>
      </w:r>
      <w:r w:rsidR="00D35EE6">
        <w:rPr>
          <w:rFonts w:ascii="Times New Roman" w:hAnsi="Times New Roman" w:cs="Times New Roman"/>
          <w:color w:val="000000" w:themeColor="text1"/>
          <w:sz w:val="28"/>
        </w:rPr>
        <w:t>40</w:t>
      </w:r>
      <w:r w:rsidRPr="002E7C2D">
        <w:rPr>
          <w:rFonts w:ascii="Times New Roman" w:hAnsi="Times New Roman" w:cs="Times New Roman"/>
          <w:color w:val="000000" w:themeColor="text1"/>
          <w:sz w:val="28"/>
        </w:rPr>
        <w:t xml:space="preserve"> годов.</w:t>
      </w:r>
    </w:p>
    <w:p w:rsidR="00E732B8" w:rsidRDefault="00E732B8" w:rsidP="00E732B8">
      <w:pPr>
        <w:spacing w:after="0" w:line="360" w:lineRule="auto"/>
        <w:ind w:firstLine="567"/>
        <w:jc w:val="both"/>
        <w:rPr>
          <w:rFonts w:ascii="Times New Roman" w:hAnsi="Times New Roman" w:cs="Times New Roman"/>
          <w:color w:val="000000" w:themeColor="text1"/>
          <w:sz w:val="28"/>
        </w:rPr>
      </w:pPr>
      <w:r w:rsidRPr="002E7C2D">
        <w:rPr>
          <w:rFonts w:ascii="Times New Roman" w:hAnsi="Times New Roman" w:cs="Times New Roman"/>
          <w:color w:val="000000" w:themeColor="text1"/>
          <w:sz w:val="28"/>
        </w:rPr>
        <w:t xml:space="preserve">В перспективе на </w:t>
      </w:r>
      <w:r>
        <w:rPr>
          <w:rFonts w:ascii="Times New Roman" w:hAnsi="Times New Roman" w:cs="Times New Roman"/>
          <w:color w:val="000000" w:themeColor="text1"/>
          <w:sz w:val="28"/>
        </w:rPr>
        <w:t>котельных</w:t>
      </w:r>
      <w:r w:rsidR="00F0738F">
        <w:rPr>
          <w:rFonts w:ascii="Times New Roman" w:hAnsi="Times New Roman" w:cs="Times New Roman"/>
          <w:color w:val="000000" w:themeColor="text1"/>
          <w:sz w:val="28"/>
        </w:rPr>
        <w:t xml:space="preserve"> ИФ</w:t>
      </w:r>
      <w:r>
        <w:rPr>
          <w:rFonts w:ascii="Times New Roman" w:hAnsi="Times New Roman" w:cs="Times New Roman"/>
          <w:color w:val="000000" w:themeColor="text1"/>
          <w:sz w:val="28"/>
        </w:rPr>
        <w:t xml:space="preserve"> ГУП СК «Крайтеплоэнерго» не прогнозируется </w:t>
      </w:r>
      <w:r w:rsidRPr="002E7C2D">
        <w:rPr>
          <w:rFonts w:ascii="Times New Roman" w:hAnsi="Times New Roman" w:cs="Times New Roman"/>
          <w:color w:val="000000" w:themeColor="text1"/>
          <w:sz w:val="28"/>
        </w:rPr>
        <w:t>рост</w:t>
      </w:r>
      <w:r>
        <w:rPr>
          <w:rFonts w:ascii="Times New Roman" w:hAnsi="Times New Roman" w:cs="Times New Roman"/>
          <w:color w:val="000000" w:themeColor="text1"/>
          <w:sz w:val="28"/>
        </w:rPr>
        <w:t xml:space="preserve"> нагрузки на ВПУ</w:t>
      </w:r>
      <w:r w:rsidRPr="002E7C2D">
        <w:rPr>
          <w:rFonts w:ascii="Times New Roman" w:hAnsi="Times New Roman" w:cs="Times New Roman"/>
          <w:color w:val="000000" w:themeColor="text1"/>
          <w:sz w:val="28"/>
        </w:rPr>
        <w:t>, поэтомудля обеспечения перспективных расходов теплоносителя существующей производительности ВПУ достаточно.</w:t>
      </w:r>
    </w:p>
    <w:p w:rsidR="00E732B8" w:rsidRDefault="00E732B8" w:rsidP="00E732B8">
      <w:pPr>
        <w:spacing w:after="0" w:line="360" w:lineRule="auto"/>
        <w:ind w:firstLine="567"/>
        <w:jc w:val="both"/>
        <w:rPr>
          <w:rFonts w:ascii="Times New Roman" w:hAnsi="Times New Roman" w:cs="Times New Roman"/>
          <w:color w:val="000000" w:themeColor="text1"/>
          <w:sz w:val="28"/>
        </w:rPr>
      </w:pPr>
      <w:r>
        <w:rPr>
          <w:rFonts w:ascii="Times New Roman" w:hAnsi="Times New Roman" w:cs="Times New Roman"/>
          <w:color w:val="000000" w:themeColor="text1"/>
          <w:sz w:val="28"/>
        </w:rPr>
        <w:lastRenderedPageBreak/>
        <w:t>Существующие балансы теплоносителя на котельных приведены в т</w:t>
      </w:r>
      <w:r w:rsidR="00F0738F">
        <w:rPr>
          <w:rFonts w:ascii="Times New Roman" w:hAnsi="Times New Roman" w:cs="Times New Roman"/>
          <w:color w:val="000000" w:themeColor="text1"/>
          <w:sz w:val="28"/>
        </w:rPr>
        <w:t>аблице 2.</w:t>
      </w:r>
    </w:p>
    <w:p w:rsidR="00E732B8" w:rsidRDefault="00E732B8" w:rsidP="00E732B8">
      <w:pPr>
        <w:spacing w:after="0" w:line="360" w:lineRule="auto"/>
        <w:ind w:firstLine="567"/>
        <w:jc w:val="both"/>
        <w:rPr>
          <w:rFonts w:ascii="Times New Roman" w:hAnsi="Times New Roman" w:cs="Times New Roman"/>
          <w:color w:val="000000" w:themeColor="text1"/>
          <w:sz w:val="28"/>
        </w:rPr>
      </w:pPr>
      <w:r w:rsidRPr="006C5674">
        <w:rPr>
          <w:rFonts w:ascii="Times New Roman" w:hAnsi="Times New Roman" w:cs="Times New Roman"/>
          <w:color w:val="000000" w:themeColor="text1"/>
          <w:sz w:val="28"/>
        </w:rPr>
        <w:t xml:space="preserve">Перспективные балансы </w:t>
      </w:r>
      <w:r>
        <w:rPr>
          <w:rFonts w:ascii="Times New Roman" w:hAnsi="Times New Roman" w:cs="Times New Roman"/>
          <w:color w:val="000000" w:themeColor="text1"/>
          <w:sz w:val="28"/>
        </w:rPr>
        <w:t>теплоносителя</w:t>
      </w:r>
      <w:r w:rsidRPr="006C5674">
        <w:rPr>
          <w:rFonts w:ascii="Times New Roman" w:hAnsi="Times New Roman" w:cs="Times New Roman"/>
          <w:color w:val="000000" w:themeColor="text1"/>
          <w:sz w:val="28"/>
        </w:rPr>
        <w:t>, в том числе в аварийных режимах остается неизменным в виду отсутствия перспективы подключения новых абонентов.</w:t>
      </w:r>
    </w:p>
    <w:p w:rsidR="00976EBE" w:rsidRDefault="00976EBE">
      <w:pPr>
        <w:rPr>
          <w:rFonts w:ascii="Times New Roman" w:eastAsia="Calibri" w:hAnsi="Times New Roman" w:cs="Times New Roman"/>
          <w:sz w:val="20"/>
          <w:szCs w:val="20"/>
        </w:rPr>
      </w:pPr>
      <w:r>
        <w:rPr>
          <w:rFonts w:ascii="Times New Roman" w:eastAsia="Calibri" w:hAnsi="Times New Roman" w:cs="Times New Roman"/>
          <w:sz w:val="20"/>
          <w:szCs w:val="20"/>
        </w:rPr>
        <w:br w:type="page"/>
      </w:r>
    </w:p>
    <w:p w:rsidR="00976EBE" w:rsidRDefault="00976EBE" w:rsidP="00A73844">
      <w:pPr>
        <w:spacing w:after="0" w:line="240" w:lineRule="auto"/>
        <w:jc w:val="both"/>
        <w:rPr>
          <w:rFonts w:ascii="Times New Roman" w:eastAsia="Calibri" w:hAnsi="Times New Roman" w:cs="Times New Roman"/>
          <w:sz w:val="20"/>
          <w:szCs w:val="20"/>
        </w:rPr>
        <w:sectPr w:rsidR="00976EBE" w:rsidSect="00DE0974">
          <w:pgSz w:w="11906" w:h="16838"/>
          <w:pgMar w:top="1134" w:right="851" w:bottom="1134" w:left="1701" w:header="709" w:footer="680" w:gutter="0"/>
          <w:cols w:space="708"/>
          <w:titlePg/>
          <w:docGrid w:linePitch="360"/>
        </w:sectPr>
      </w:pPr>
    </w:p>
    <w:p w:rsidR="009E74F0" w:rsidRPr="00F00E84" w:rsidRDefault="00201FB1" w:rsidP="00D35EE6">
      <w:pPr>
        <w:pStyle w:val="afffa"/>
        <w:rPr>
          <w:sz w:val="18"/>
          <w:szCs w:val="18"/>
        </w:rPr>
      </w:pPr>
      <w:bookmarkStart w:id="27" w:name="_Toc37412074"/>
      <w:r w:rsidRPr="00F00E84">
        <w:rPr>
          <w:sz w:val="18"/>
          <w:szCs w:val="18"/>
        </w:rPr>
        <w:lastRenderedPageBreak/>
        <w:t xml:space="preserve">Таблица </w:t>
      </w:r>
      <w:r w:rsidR="00677479" w:rsidRPr="00F00E84">
        <w:rPr>
          <w:sz w:val="18"/>
          <w:szCs w:val="18"/>
        </w:rPr>
        <w:fldChar w:fldCharType="begin"/>
      </w:r>
      <w:r w:rsidRPr="00F00E84">
        <w:rPr>
          <w:sz w:val="18"/>
          <w:szCs w:val="18"/>
        </w:rPr>
        <w:instrText xml:space="preserve"> SEQ Таблица \* ARABIC </w:instrText>
      </w:r>
      <w:r w:rsidR="00677479" w:rsidRPr="00F00E84">
        <w:rPr>
          <w:sz w:val="18"/>
          <w:szCs w:val="18"/>
        </w:rPr>
        <w:fldChar w:fldCharType="separate"/>
      </w:r>
      <w:r w:rsidR="00FF2AE1">
        <w:rPr>
          <w:noProof/>
          <w:sz w:val="18"/>
          <w:szCs w:val="18"/>
        </w:rPr>
        <w:t>2</w:t>
      </w:r>
      <w:r w:rsidR="00677479" w:rsidRPr="00F00E84">
        <w:rPr>
          <w:sz w:val="18"/>
          <w:szCs w:val="18"/>
        </w:rPr>
        <w:fldChar w:fldCharType="end"/>
      </w:r>
      <w:r w:rsidRPr="00F00E84">
        <w:rPr>
          <w:sz w:val="18"/>
          <w:szCs w:val="18"/>
        </w:rPr>
        <w:t xml:space="preserve"> - Величины годового расхода воды на компенсацию потерь и затрат теплоносителя при передаче тепловой энергии от источников тепловой энергии на базовый и перспективные периоды</w:t>
      </w:r>
      <w:bookmarkEnd w:id="11"/>
      <w:bookmarkEnd w:id="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65"/>
        <w:gridCol w:w="2901"/>
        <w:gridCol w:w="3217"/>
        <w:gridCol w:w="4903"/>
      </w:tblGrid>
      <w:tr w:rsidR="004353A2" w:rsidRPr="00F00E84" w:rsidTr="002F7D3F">
        <w:trPr>
          <w:trHeight w:val="300"/>
        </w:trPr>
        <w:tc>
          <w:tcPr>
            <w:tcW w:w="1273" w:type="pct"/>
            <w:shd w:val="clear" w:color="auto" w:fill="auto"/>
            <w:noWrap/>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Наименование источника теплоснабжения</w:t>
            </w:r>
          </w:p>
        </w:tc>
        <w:tc>
          <w:tcPr>
            <w:tcW w:w="981" w:type="pct"/>
            <w:shd w:val="clear" w:color="auto" w:fill="auto"/>
            <w:noWrap/>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Тепловая нагрузка, всего Гкал/ч</w:t>
            </w:r>
          </w:p>
        </w:tc>
        <w:tc>
          <w:tcPr>
            <w:tcW w:w="1088" w:type="pct"/>
            <w:shd w:val="clear" w:color="auto" w:fill="auto"/>
            <w:noWrap/>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Расчетный расход сетевой воды, т/ч</w:t>
            </w:r>
          </w:p>
        </w:tc>
        <w:tc>
          <w:tcPr>
            <w:tcW w:w="1658" w:type="pct"/>
            <w:shd w:val="clear" w:color="auto" w:fill="auto"/>
            <w:noWrap/>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Расчетная величина суммарной аварийной подпитки т/ч</w:t>
            </w:r>
          </w:p>
        </w:tc>
      </w:tr>
      <w:tr w:rsidR="004353A2" w:rsidRPr="00F00E84" w:rsidTr="002F7D3F">
        <w:trPr>
          <w:trHeight w:val="300"/>
        </w:trPr>
        <w:tc>
          <w:tcPr>
            <w:tcW w:w="1273"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Котельная 21-01</w:t>
            </w:r>
          </w:p>
        </w:tc>
        <w:tc>
          <w:tcPr>
            <w:tcW w:w="981"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2,</w:t>
            </w:r>
            <w:r w:rsidR="0028461D" w:rsidRPr="00F00E84">
              <w:rPr>
                <w:rFonts w:ascii="Times New Roman" w:eastAsia="Times New Roman" w:hAnsi="Times New Roman" w:cs="Times New Roman"/>
                <w:color w:val="000000"/>
                <w:sz w:val="18"/>
                <w:szCs w:val="18"/>
                <w:lang w:eastAsia="ru-RU"/>
              </w:rPr>
              <w:t>86</w:t>
            </w:r>
          </w:p>
        </w:tc>
        <w:tc>
          <w:tcPr>
            <w:tcW w:w="108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118,09</w:t>
            </w:r>
          </w:p>
        </w:tc>
        <w:tc>
          <w:tcPr>
            <w:tcW w:w="165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2,36</w:t>
            </w:r>
          </w:p>
        </w:tc>
      </w:tr>
      <w:tr w:rsidR="004353A2" w:rsidRPr="00F00E84" w:rsidTr="002F7D3F">
        <w:trPr>
          <w:trHeight w:val="300"/>
        </w:trPr>
        <w:tc>
          <w:tcPr>
            <w:tcW w:w="1273"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Котельная 21-02</w:t>
            </w:r>
          </w:p>
        </w:tc>
        <w:tc>
          <w:tcPr>
            <w:tcW w:w="981" w:type="pct"/>
            <w:shd w:val="clear" w:color="auto" w:fill="auto"/>
            <w:vAlign w:val="center"/>
            <w:hideMark/>
          </w:tcPr>
          <w:p w:rsidR="004353A2" w:rsidRPr="00F00E84" w:rsidRDefault="0028461D"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1,88</w:t>
            </w:r>
          </w:p>
        </w:tc>
        <w:tc>
          <w:tcPr>
            <w:tcW w:w="108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68,09</w:t>
            </w:r>
          </w:p>
        </w:tc>
        <w:tc>
          <w:tcPr>
            <w:tcW w:w="165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1,36</w:t>
            </w:r>
          </w:p>
        </w:tc>
      </w:tr>
      <w:tr w:rsidR="004353A2" w:rsidRPr="00F00E84" w:rsidTr="002F7D3F">
        <w:trPr>
          <w:trHeight w:val="300"/>
        </w:trPr>
        <w:tc>
          <w:tcPr>
            <w:tcW w:w="1273"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Котельная 21-04</w:t>
            </w:r>
          </w:p>
        </w:tc>
        <w:tc>
          <w:tcPr>
            <w:tcW w:w="981" w:type="pct"/>
            <w:shd w:val="clear" w:color="auto" w:fill="auto"/>
            <w:vAlign w:val="center"/>
            <w:hideMark/>
          </w:tcPr>
          <w:p w:rsidR="004353A2" w:rsidRPr="00F00E84" w:rsidRDefault="0028461D"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2,02</w:t>
            </w:r>
          </w:p>
        </w:tc>
        <w:tc>
          <w:tcPr>
            <w:tcW w:w="108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75,42</w:t>
            </w:r>
          </w:p>
        </w:tc>
        <w:tc>
          <w:tcPr>
            <w:tcW w:w="165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1,51</w:t>
            </w:r>
          </w:p>
        </w:tc>
      </w:tr>
      <w:tr w:rsidR="004353A2" w:rsidRPr="00F00E84" w:rsidTr="002F7D3F">
        <w:trPr>
          <w:trHeight w:val="300"/>
        </w:trPr>
        <w:tc>
          <w:tcPr>
            <w:tcW w:w="1273"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Котельная 21-05</w:t>
            </w:r>
          </w:p>
        </w:tc>
        <w:tc>
          <w:tcPr>
            <w:tcW w:w="981" w:type="pct"/>
            <w:shd w:val="clear" w:color="auto" w:fill="auto"/>
            <w:vAlign w:val="center"/>
            <w:hideMark/>
          </w:tcPr>
          <w:p w:rsidR="004353A2" w:rsidRPr="00F00E84" w:rsidRDefault="0028461D"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1,54</w:t>
            </w:r>
          </w:p>
        </w:tc>
        <w:tc>
          <w:tcPr>
            <w:tcW w:w="108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98,06</w:t>
            </w:r>
          </w:p>
        </w:tc>
        <w:tc>
          <w:tcPr>
            <w:tcW w:w="165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1,96</w:t>
            </w:r>
          </w:p>
        </w:tc>
      </w:tr>
      <w:tr w:rsidR="004353A2" w:rsidRPr="00F00E84" w:rsidTr="002F7D3F">
        <w:trPr>
          <w:trHeight w:val="300"/>
        </w:trPr>
        <w:tc>
          <w:tcPr>
            <w:tcW w:w="1273"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Котельная 21-06</w:t>
            </w:r>
          </w:p>
        </w:tc>
        <w:tc>
          <w:tcPr>
            <w:tcW w:w="981" w:type="pct"/>
            <w:shd w:val="clear" w:color="auto" w:fill="auto"/>
            <w:vAlign w:val="center"/>
            <w:hideMark/>
          </w:tcPr>
          <w:p w:rsidR="004353A2" w:rsidRPr="00F00E84" w:rsidRDefault="0028461D"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0,29</w:t>
            </w:r>
          </w:p>
        </w:tc>
        <w:tc>
          <w:tcPr>
            <w:tcW w:w="108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11,72</w:t>
            </w:r>
          </w:p>
        </w:tc>
        <w:tc>
          <w:tcPr>
            <w:tcW w:w="165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0,23</w:t>
            </w:r>
          </w:p>
        </w:tc>
      </w:tr>
      <w:tr w:rsidR="004353A2" w:rsidRPr="00F00E84" w:rsidTr="002F7D3F">
        <w:trPr>
          <w:trHeight w:val="300"/>
        </w:trPr>
        <w:tc>
          <w:tcPr>
            <w:tcW w:w="1273"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Котельная 21-07</w:t>
            </w:r>
          </w:p>
        </w:tc>
        <w:tc>
          <w:tcPr>
            <w:tcW w:w="981" w:type="pct"/>
            <w:shd w:val="clear" w:color="auto" w:fill="auto"/>
            <w:vAlign w:val="center"/>
            <w:hideMark/>
          </w:tcPr>
          <w:p w:rsidR="004353A2" w:rsidRPr="00F00E84" w:rsidRDefault="0028461D"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0,13</w:t>
            </w:r>
          </w:p>
        </w:tc>
        <w:tc>
          <w:tcPr>
            <w:tcW w:w="108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5,02</w:t>
            </w:r>
          </w:p>
        </w:tc>
        <w:tc>
          <w:tcPr>
            <w:tcW w:w="165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0,10</w:t>
            </w:r>
          </w:p>
        </w:tc>
      </w:tr>
      <w:tr w:rsidR="004353A2" w:rsidRPr="00F00E84" w:rsidTr="002F7D3F">
        <w:trPr>
          <w:trHeight w:val="300"/>
        </w:trPr>
        <w:tc>
          <w:tcPr>
            <w:tcW w:w="1273"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Котельная 21-08</w:t>
            </w:r>
          </w:p>
        </w:tc>
        <w:tc>
          <w:tcPr>
            <w:tcW w:w="981"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1</w:t>
            </w:r>
            <w:r w:rsidR="0028461D" w:rsidRPr="00F00E84">
              <w:rPr>
                <w:rFonts w:ascii="Times New Roman" w:eastAsia="Times New Roman" w:hAnsi="Times New Roman" w:cs="Times New Roman"/>
                <w:color w:val="000000"/>
                <w:sz w:val="18"/>
                <w:szCs w:val="18"/>
                <w:lang w:eastAsia="ru-RU"/>
              </w:rPr>
              <w:t>,84</w:t>
            </w:r>
          </w:p>
        </w:tc>
        <w:tc>
          <w:tcPr>
            <w:tcW w:w="108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76,72</w:t>
            </w:r>
          </w:p>
        </w:tc>
        <w:tc>
          <w:tcPr>
            <w:tcW w:w="165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1,53</w:t>
            </w:r>
          </w:p>
        </w:tc>
      </w:tr>
      <w:tr w:rsidR="004353A2" w:rsidRPr="00F00E84" w:rsidTr="002F7D3F">
        <w:trPr>
          <w:trHeight w:val="300"/>
        </w:trPr>
        <w:tc>
          <w:tcPr>
            <w:tcW w:w="1273"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Котельная 21-10</w:t>
            </w:r>
          </w:p>
        </w:tc>
        <w:tc>
          <w:tcPr>
            <w:tcW w:w="981" w:type="pct"/>
            <w:shd w:val="clear" w:color="auto" w:fill="auto"/>
            <w:vAlign w:val="center"/>
            <w:hideMark/>
          </w:tcPr>
          <w:p w:rsidR="004353A2" w:rsidRPr="00F00E84" w:rsidRDefault="0028461D"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0,25</w:t>
            </w:r>
          </w:p>
        </w:tc>
        <w:tc>
          <w:tcPr>
            <w:tcW w:w="108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10,74</w:t>
            </w:r>
          </w:p>
        </w:tc>
        <w:tc>
          <w:tcPr>
            <w:tcW w:w="165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0,21</w:t>
            </w:r>
          </w:p>
        </w:tc>
      </w:tr>
      <w:tr w:rsidR="004353A2" w:rsidRPr="00F00E84" w:rsidTr="002F7D3F">
        <w:trPr>
          <w:trHeight w:val="300"/>
        </w:trPr>
        <w:tc>
          <w:tcPr>
            <w:tcW w:w="1273"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Котельная 21-11</w:t>
            </w:r>
          </w:p>
        </w:tc>
        <w:tc>
          <w:tcPr>
            <w:tcW w:w="981" w:type="pct"/>
            <w:shd w:val="clear" w:color="auto" w:fill="auto"/>
            <w:vAlign w:val="center"/>
            <w:hideMark/>
          </w:tcPr>
          <w:p w:rsidR="004353A2" w:rsidRPr="00F00E84" w:rsidRDefault="0028461D"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0,31</w:t>
            </w:r>
          </w:p>
        </w:tc>
        <w:tc>
          <w:tcPr>
            <w:tcW w:w="108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23,07</w:t>
            </w:r>
          </w:p>
        </w:tc>
        <w:tc>
          <w:tcPr>
            <w:tcW w:w="165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0,46</w:t>
            </w:r>
          </w:p>
        </w:tc>
      </w:tr>
      <w:tr w:rsidR="004353A2" w:rsidRPr="00F00E84" w:rsidTr="002F7D3F">
        <w:trPr>
          <w:trHeight w:val="300"/>
        </w:trPr>
        <w:tc>
          <w:tcPr>
            <w:tcW w:w="1273"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Котельная 21-12</w:t>
            </w:r>
          </w:p>
        </w:tc>
        <w:tc>
          <w:tcPr>
            <w:tcW w:w="981" w:type="pct"/>
            <w:shd w:val="clear" w:color="auto" w:fill="auto"/>
            <w:vAlign w:val="center"/>
            <w:hideMark/>
          </w:tcPr>
          <w:p w:rsidR="004353A2" w:rsidRPr="00F00E84" w:rsidRDefault="0028461D"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1,52</w:t>
            </w:r>
          </w:p>
        </w:tc>
        <w:tc>
          <w:tcPr>
            <w:tcW w:w="108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67,04</w:t>
            </w:r>
          </w:p>
        </w:tc>
        <w:tc>
          <w:tcPr>
            <w:tcW w:w="165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1,34</w:t>
            </w:r>
          </w:p>
        </w:tc>
      </w:tr>
      <w:tr w:rsidR="004353A2" w:rsidRPr="00F00E84" w:rsidTr="002F7D3F">
        <w:trPr>
          <w:trHeight w:val="300"/>
        </w:trPr>
        <w:tc>
          <w:tcPr>
            <w:tcW w:w="1273"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Котельная 21-13</w:t>
            </w:r>
          </w:p>
        </w:tc>
        <w:tc>
          <w:tcPr>
            <w:tcW w:w="981" w:type="pct"/>
            <w:shd w:val="clear" w:color="auto" w:fill="auto"/>
            <w:vAlign w:val="center"/>
            <w:hideMark/>
          </w:tcPr>
          <w:p w:rsidR="004353A2" w:rsidRPr="00F00E84" w:rsidRDefault="0028461D"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0,63</w:t>
            </w:r>
          </w:p>
        </w:tc>
        <w:tc>
          <w:tcPr>
            <w:tcW w:w="108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25,01</w:t>
            </w:r>
          </w:p>
        </w:tc>
        <w:tc>
          <w:tcPr>
            <w:tcW w:w="165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0,50</w:t>
            </w:r>
          </w:p>
        </w:tc>
      </w:tr>
      <w:tr w:rsidR="004353A2" w:rsidRPr="00F00E84" w:rsidTr="002F7D3F">
        <w:trPr>
          <w:trHeight w:val="300"/>
        </w:trPr>
        <w:tc>
          <w:tcPr>
            <w:tcW w:w="1273"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Котельная 21-15</w:t>
            </w:r>
          </w:p>
        </w:tc>
        <w:tc>
          <w:tcPr>
            <w:tcW w:w="981" w:type="pct"/>
            <w:shd w:val="clear" w:color="auto" w:fill="auto"/>
            <w:vAlign w:val="center"/>
            <w:hideMark/>
          </w:tcPr>
          <w:p w:rsidR="004353A2" w:rsidRPr="00F00E84" w:rsidRDefault="0028461D"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0,33</w:t>
            </w:r>
          </w:p>
        </w:tc>
        <w:tc>
          <w:tcPr>
            <w:tcW w:w="108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13,64</w:t>
            </w:r>
          </w:p>
        </w:tc>
        <w:tc>
          <w:tcPr>
            <w:tcW w:w="165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0,27</w:t>
            </w:r>
          </w:p>
        </w:tc>
      </w:tr>
      <w:tr w:rsidR="004353A2" w:rsidRPr="00F00E84" w:rsidTr="002F7D3F">
        <w:trPr>
          <w:trHeight w:val="300"/>
        </w:trPr>
        <w:tc>
          <w:tcPr>
            <w:tcW w:w="1273"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Котельная 21-17</w:t>
            </w:r>
          </w:p>
        </w:tc>
        <w:tc>
          <w:tcPr>
            <w:tcW w:w="981" w:type="pct"/>
            <w:shd w:val="clear" w:color="auto" w:fill="auto"/>
            <w:vAlign w:val="center"/>
            <w:hideMark/>
          </w:tcPr>
          <w:p w:rsidR="004353A2" w:rsidRPr="00F00E84" w:rsidRDefault="0028461D"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0,4</w:t>
            </w:r>
            <w:r w:rsidR="00680299">
              <w:rPr>
                <w:rFonts w:ascii="Times New Roman" w:eastAsia="Times New Roman" w:hAnsi="Times New Roman" w:cs="Times New Roman"/>
                <w:color w:val="000000"/>
                <w:sz w:val="18"/>
                <w:szCs w:val="18"/>
                <w:lang w:eastAsia="ru-RU"/>
              </w:rPr>
              <w:t>8</w:t>
            </w:r>
          </w:p>
        </w:tc>
        <w:tc>
          <w:tcPr>
            <w:tcW w:w="108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20,92</w:t>
            </w:r>
          </w:p>
        </w:tc>
        <w:tc>
          <w:tcPr>
            <w:tcW w:w="165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0,42</w:t>
            </w:r>
          </w:p>
        </w:tc>
      </w:tr>
      <w:tr w:rsidR="004353A2" w:rsidRPr="00F00E84" w:rsidTr="002F7D3F">
        <w:trPr>
          <w:trHeight w:val="300"/>
        </w:trPr>
        <w:tc>
          <w:tcPr>
            <w:tcW w:w="1273"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Котельная 21-17а</w:t>
            </w:r>
          </w:p>
        </w:tc>
        <w:tc>
          <w:tcPr>
            <w:tcW w:w="981"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0,01</w:t>
            </w:r>
          </w:p>
        </w:tc>
        <w:tc>
          <w:tcPr>
            <w:tcW w:w="108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0,48</w:t>
            </w:r>
          </w:p>
        </w:tc>
        <w:tc>
          <w:tcPr>
            <w:tcW w:w="165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0,01</w:t>
            </w:r>
          </w:p>
        </w:tc>
      </w:tr>
      <w:tr w:rsidR="004353A2" w:rsidRPr="00F00E84" w:rsidTr="002F7D3F">
        <w:trPr>
          <w:trHeight w:val="300"/>
        </w:trPr>
        <w:tc>
          <w:tcPr>
            <w:tcW w:w="1273"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Котельная 21-18</w:t>
            </w:r>
          </w:p>
        </w:tc>
        <w:tc>
          <w:tcPr>
            <w:tcW w:w="981" w:type="pct"/>
            <w:shd w:val="clear" w:color="auto" w:fill="auto"/>
            <w:vAlign w:val="center"/>
            <w:hideMark/>
          </w:tcPr>
          <w:p w:rsidR="004353A2" w:rsidRPr="00F00E84" w:rsidRDefault="0028461D"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0,14</w:t>
            </w:r>
          </w:p>
        </w:tc>
        <w:tc>
          <w:tcPr>
            <w:tcW w:w="108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6,67</w:t>
            </w:r>
          </w:p>
        </w:tc>
        <w:tc>
          <w:tcPr>
            <w:tcW w:w="165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0,13</w:t>
            </w:r>
          </w:p>
        </w:tc>
      </w:tr>
      <w:tr w:rsidR="004353A2" w:rsidRPr="00F00E84" w:rsidTr="002F7D3F">
        <w:trPr>
          <w:trHeight w:val="300"/>
        </w:trPr>
        <w:tc>
          <w:tcPr>
            <w:tcW w:w="1273"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Котельная 21-20</w:t>
            </w:r>
          </w:p>
        </w:tc>
        <w:tc>
          <w:tcPr>
            <w:tcW w:w="981" w:type="pct"/>
            <w:shd w:val="clear" w:color="auto" w:fill="auto"/>
            <w:vAlign w:val="center"/>
            <w:hideMark/>
          </w:tcPr>
          <w:p w:rsidR="004353A2" w:rsidRPr="00F00E84" w:rsidRDefault="0028461D"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1,44</w:t>
            </w:r>
          </w:p>
        </w:tc>
        <w:tc>
          <w:tcPr>
            <w:tcW w:w="108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47,61</w:t>
            </w:r>
          </w:p>
        </w:tc>
        <w:tc>
          <w:tcPr>
            <w:tcW w:w="165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0,95</w:t>
            </w:r>
          </w:p>
        </w:tc>
      </w:tr>
      <w:tr w:rsidR="004353A2" w:rsidRPr="00F00E84" w:rsidTr="002F7D3F">
        <w:trPr>
          <w:trHeight w:val="300"/>
        </w:trPr>
        <w:tc>
          <w:tcPr>
            <w:tcW w:w="1273"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Котельная 21-21</w:t>
            </w:r>
          </w:p>
        </w:tc>
        <w:tc>
          <w:tcPr>
            <w:tcW w:w="981"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0,25</w:t>
            </w:r>
          </w:p>
        </w:tc>
        <w:tc>
          <w:tcPr>
            <w:tcW w:w="108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10,05</w:t>
            </w:r>
          </w:p>
        </w:tc>
        <w:tc>
          <w:tcPr>
            <w:tcW w:w="165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0,20</w:t>
            </w:r>
          </w:p>
        </w:tc>
      </w:tr>
      <w:tr w:rsidR="004353A2" w:rsidRPr="00F00E84" w:rsidTr="002F7D3F">
        <w:trPr>
          <w:trHeight w:val="300"/>
        </w:trPr>
        <w:tc>
          <w:tcPr>
            <w:tcW w:w="1273"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Котельная 21-22</w:t>
            </w:r>
          </w:p>
        </w:tc>
        <w:tc>
          <w:tcPr>
            <w:tcW w:w="981" w:type="pct"/>
            <w:shd w:val="clear" w:color="auto" w:fill="auto"/>
            <w:vAlign w:val="center"/>
            <w:hideMark/>
          </w:tcPr>
          <w:p w:rsidR="004353A2" w:rsidRPr="00F00E84" w:rsidRDefault="0028461D"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0,43</w:t>
            </w:r>
          </w:p>
        </w:tc>
        <w:tc>
          <w:tcPr>
            <w:tcW w:w="108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13,98</w:t>
            </w:r>
          </w:p>
        </w:tc>
        <w:tc>
          <w:tcPr>
            <w:tcW w:w="165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0,28</w:t>
            </w:r>
          </w:p>
        </w:tc>
      </w:tr>
      <w:tr w:rsidR="004353A2" w:rsidRPr="00F00E84" w:rsidTr="002F7D3F">
        <w:trPr>
          <w:trHeight w:val="300"/>
        </w:trPr>
        <w:tc>
          <w:tcPr>
            <w:tcW w:w="1273"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Котельная 21-23</w:t>
            </w:r>
          </w:p>
        </w:tc>
        <w:tc>
          <w:tcPr>
            <w:tcW w:w="981" w:type="pct"/>
            <w:shd w:val="clear" w:color="auto" w:fill="auto"/>
            <w:vAlign w:val="center"/>
            <w:hideMark/>
          </w:tcPr>
          <w:p w:rsidR="004353A2" w:rsidRPr="00F00E84" w:rsidRDefault="0028461D"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0,84</w:t>
            </w:r>
          </w:p>
        </w:tc>
        <w:tc>
          <w:tcPr>
            <w:tcW w:w="108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32,98</w:t>
            </w:r>
          </w:p>
        </w:tc>
        <w:tc>
          <w:tcPr>
            <w:tcW w:w="165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0,66</w:t>
            </w:r>
          </w:p>
        </w:tc>
      </w:tr>
      <w:tr w:rsidR="004353A2" w:rsidRPr="00F00E84" w:rsidTr="002F7D3F">
        <w:trPr>
          <w:trHeight w:val="300"/>
        </w:trPr>
        <w:tc>
          <w:tcPr>
            <w:tcW w:w="1273"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Котельная 21-24</w:t>
            </w:r>
          </w:p>
        </w:tc>
        <w:tc>
          <w:tcPr>
            <w:tcW w:w="981" w:type="pct"/>
            <w:shd w:val="clear" w:color="auto" w:fill="auto"/>
            <w:vAlign w:val="center"/>
            <w:hideMark/>
          </w:tcPr>
          <w:p w:rsidR="004353A2" w:rsidRPr="00F00E84" w:rsidRDefault="0028461D"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0,21</w:t>
            </w:r>
          </w:p>
        </w:tc>
        <w:tc>
          <w:tcPr>
            <w:tcW w:w="108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6,55</w:t>
            </w:r>
          </w:p>
        </w:tc>
        <w:tc>
          <w:tcPr>
            <w:tcW w:w="165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0,13</w:t>
            </w:r>
          </w:p>
        </w:tc>
      </w:tr>
      <w:tr w:rsidR="004353A2" w:rsidRPr="00F00E84" w:rsidTr="002F7D3F">
        <w:trPr>
          <w:trHeight w:val="300"/>
        </w:trPr>
        <w:tc>
          <w:tcPr>
            <w:tcW w:w="1273"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Котельная 21-25</w:t>
            </w:r>
          </w:p>
        </w:tc>
        <w:tc>
          <w:tcPr>
            <w:tcW w:w="981" w:type="pct"/>
            <w:shd w:val="clear" w:color="auto" w:fill="auto"/>
            <w:vAlign w:val="center"/>
            <w:hideMark/>
          </w:tcPr>
          <w:p w:rsidR="004353A2" w:rsidRPr="00F00E84" w:rsidRDefault="0028461D"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0,28</w:t>
            </w:r>
          </w:p>
        </w:tc>
        <w:tc>
          <w:tcPr>
            <w:tcW w:w="108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10,68</w:t>
            </w:r>
          </w:p>
        </w:tc>
        <w:tc>
          <w:tcPr>
            <w:tcW w:w="165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0,21</w:t>
            </w:r>
          </w:p>
        </w:tc>
      </w:tr>
      <w:tr w:rsidR="004353A2" w:rsidRPr="00F00E84" w:rsidTr="002F7D3F">
        <w:trPr>
          <w:trHeight w:val="300"/>
        </w:trPr>
        <w:tc>
          <w:tcPr>
            <w:tcW w:w="1273"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Котельная 21-26</w:t>
            </w:r>
          </w:p>
        </w:tc>
        <w:tc>
          <w:tcPr>
            <w:tcW w:w="981" w:type="pct"/>
            <w:shd w:val="clear" w:color="auto" w:fill="auto"/>
            <w:vAlign w:val="center"/>
            <w:hideMark/>
          </w:tcPr>
          <w:p w:rsidR="004353A2" w:rsidRPr="00F00E84" w:rsidRDefault="0028461D"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1,18</w:t>
            </w:r>
          </w:p>
        </w:tc>
        <w:tc>
          <w:tcPr>
            <w:tcW w:w="108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41,45</w:t>
            </w:r>
          </w:p>
        </w:tc>
        <w:tc>
          <w:tcPr>
            <w:tcW w:w="165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0,83</w:t>
            </w:r>
          </w:p>
        </w:tc>
      </w:tr>
      <w:tr w:rsidR="004353A2" w:rsidRPr="00F00E84" w:rsidTr="002F7D3F">
        <w:trPr>
          <w:trHeight w:val="300"/>
        </w:trPr>
        <w:tc>
          <w:tcPr>
            <w:tcW w:w="1273"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Котельная 21-27</w:t>
            </w:r>
          </w:p>
        </w:tc>
        <w:tc>
          <w:tcPr>
            <w:tcW w:w="981" w:type="pct"/>
            <w:shd w:val="clear" w:color="auto" w:fill="auto"/>
            <w:vAlign w:val="center"/>
            <w:hideMark/>
          </w:tcPr>
          <w:p w:rsidR="004353A2" w:rsidRPr="00F00E84" w:rsidRDefault="0028461D"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1,20</w:t>
            </w:r>
          </w:p>
        </w:tc>
        <w:tc>
          <w:tcPr>
            <w:tcW w:w="108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37,72</w:t>
            </w:r>
          </w:p>
        </w:tc>
        <w:tc>
          <w:tcPr>
            <w:tcW w:w="165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0,75</w:t>
            </w:r>
          </w:p>
        </w:tc>
      </w:tr>
      <w:tr w:rsidR="004353A2" w:rsidRPr="00F00E84" w:rsidTr="002F7D3F">
        <w:trPr>
          <w:trHeight w:val="300"/>
        </w:trPr>
        <w:tc>
          <w:tcPr>
            <w:tcW w:w="1273"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Котельная 21-28</w:t>
            </w:r>
          </w:p>
        </w:tc>
        <w:tc>
          <w:tcPr>
            <w:tcW w:w="981" w:type="pct"/>
            <w:shd w:val="clear" w:color="auto" w:fill="auto"/>
            <w:vAlign w:val="center"/>
            <w:hideMark/>
          </w:tcPr>
          <w:p w:rsidR="004353A2" w:rsidRPr="00F00E84" w:rsidRDefault="0028461D"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0,50</w:t>
            </w:r>
          </w:p>
        </w:tc>
        <w:tc>
          <w:tcPr>
            <w:tcW w:w="108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19,72</w:t>
            </w:r>
          </w:p>
        </w:tc>
        <w:tc>
          <w:tcPr>
            <w:tcW w:w="165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0,39</w:t>
            </w:r>
          </w:p>
        </w:tc>
      </w:tr>
      <w:tr w:rsidR="004353A2" w:rsidRPr="00F00E84" w:rsidTr="002F7D3F">
        <w:trPr>
          <w:trHeight w:val="300"/>
        </w:trPr>
        <w:tc>
          <w:tcPr>
            <w:tcW w:w="1273"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Котельная 21-29</w:t>
            </w:r>
          </w:p>
        </w:tc>
        <w:tc>
          <w:tcPr>
            <w:tcW w:w="981" w:type="pct"/>
            <w:shd w:val="clear" w:color="auto" w:fill="auto"/>
            <w:vAlign w:val="center"/>
            <w:hideMark/>
          </w:tcPr>
          <w:p w:rsidR="004353A2" w:rsidRPr="00F00E84" w:rsidRDefault="0028461D"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0,20</w:t>
            </w:r>
          </w:p>
        </w:tc>
        <w:tc>
          <w:tcPr>
            <w:tcW w:w="108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7,91</w:t>
            </w:r>
          </w:p>
        </w:tc>
        <w:tc>
          <w:tcPr>
            <w:tcW w:w="165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0,16</w:t>
            </w:r>
          </w:p>
        </w:tc>
      </w:tr>
      <w:tr w:rsidR="004353A2" w:rsidRPr="00F00E84" w:rsidTr="002F7D3F">
        <w:trPr>
          <w:trHeight w:val="300"/>
        </w:trPr>
        <w:tc>
          <w:tcPr>
            <w:tcW w:w="1273"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Котельная 21-30</w:t>
            </w:r>
          </w:p>
        </w:tc>
        <w:tc>
          <w:tcPr>
            <w:tcW w:w="981"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0,03</w:t>
            </w:r>
          </w:p>
        </w:tc>
        <w:tc>
          <w:tcPr>
            <w:tcW w:w="108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1,12</w:t>
            </w:r>
          </w:p>
        </w:tc>
        <w:tc>
          <w:tcPr>
            <w:tcW w:w="1658" w:type="pct"/>
            <w:shd w:val="clear" w:color="auto" w:fill="auto"/>
            <w:vAlign w:val="center"/>
            <w:hideMark/>
          </w:tcPr>
          <w:p w:rsidR="004353A2" w:rsidRPr="00F00E84" w:rsidRDefault="004353A2" w:rsidP="002F7D3F">
            <w:pPr>
              <w:spacing w:after="0" w:line="240" w:lineRule="auto"/>
              <w:jc w:val="center"/>
              <w:rPr>
                <w:rFonts w:ascii="Times New Roman" w:eastAsia="Times New Roman" w:hAnsi="Times New Roman" w:cs="Times New Roman"/>
                <w:color w:val="000000"/>
                <w:sz w:val="18"/>
                <w:szCs w:val="18"/>
                <w:lang w:eastAsia="ru-RU"/>
              </w:rPr>
            </w:pPr>
            <w:r w:rsidRPr="00F00E84">
              <w:rPr>
                <w:rFonts w:ascii="Times New Roman" w:eastAsia="Times New Roman" w:hAnsi="Times New Roman" w:cs="Times New Roman"/>
                <w:color w:val="000000"/>
                <w:sz w:val="18"/>
                <w:szCs w:val="18"/>
                <w:lang w:eastAsia="ru-RU"/>
              </w:rPr>
              <w:t>0,02</w:t>
            </w:r>
          </w:p>
        </w:tc>
      </w:tr>
      <w:tr w:rsidR="0028461D" w:rsidRPr="00F00E84" w:rsidTr="002F7D3F">
        <w:trPr>
          <w:trHeight w:val="300"/>
        </w:trPr>
        <w:tc>
          <w:tcPr>
            <w:tcW w:w="1273" w:type="pct"/>
            <w:shd w:val="clear" w:color="auto" w:fill="auto"/>
            <w:vAlign w:val="center"/>
            <w:hideMark/>
          </w:tcPr>
          <w:p w:rsidR="0028461D" w:rsidRPr="0076282D" w:rsidRDefault="0028461D" w:rsidP="002F7D3F">
            <w:pPr>
              <w:spacing w:after="0" w:line="240" w:lineRule="auto"/>
              <w:jc w:val="center"/>
              <w:rPr>
                <w:rFonts w:ascii="Times New Roman" w:eastAsia="Times New Roman" w:hAnsi="Times New Roman" w:cs="Times New Roman"/>
                <w:color w:val="000000"/>
                <w:sz w:val="18"/>
                <w:szCs w:val="18"/>
                <w:lang w:eastAsia="ru-RU"/>
              </w:rPr>
            </w:pPr>
            <w:r w:rsidRPr="0076282D">
              <w:rPr>
                <w:rFonts w:ascii="Times New Roman" w:eastAsia="Times New Roman" w:hAnsi="Times New Roman" w:cs="Times New Roman"/>
                <w:color w:val="000000"/>
                <w:sz w:val="18"/>
                <w:szCs w:val="18"/>
                <w:lang w:eastAsia="ru-RU"/>
              </w:rPr>
              <w:t>Котельная 21-32</w:t>
            </w:r>
          </w:p>
        </w:tc>
        <w:tc>
          <w:tcPr>
            <w:tcW w:w="981" w:type="pct"/>
            <w:shd w:val="clear" w:color="auto" w:fill="auto"/>
            <w:vAlign w:val="center"/>
            <w:hideMark/>
          </w:tcPr>
          <w:p w:rsidR="0028461D" w:rsidRPr="0076282D" w:rsidRDefault="0028461D" w:rsidP="002F7D3F">
            <w:pPr>
              <w:spacing w:after="0" w:line="240" w:lineRule="auto"/>
              <w:jc w:val="center"/>
              <w:rPr>
                <w:rFonts w:ascii="Times New Roman" w:eastAsia="Times New Roman" w:hAnsi="Times New Roman" w:cs="Times New Roman"/>
                <w:color w:val="000000"/>
                <w:sz w:val="18"/>
                <w:szCs w:val="18"/>
                <w:lang w:eastAsia="ru-RU"/>
              </w:rPr>
            </w:pPr>
            <w:r w:rsidRPr="0076282D">
              <w:rPr>
                <w:rFonts w:ascii="Times New Roman" w:eastAsia="Times New Roman" w:hAnsi="Times New Roman" w:cs="Times New Roman"/>
                <w:color w:val="000000"/>
                <w:sz w:val="18"/>
                <w:szCs w:val="18"/>
                <w:lang w:eastAsia="ru-RU"/>
              </w:rPr>
              <w:t>0,36</w:t>
            </w:r>
          </w:p>
        </w:tc>
        <w:tc>
          <w:tcPr>
            <w:tcW w:w="1088" w:type="pct"/>
            <w:shd w:val="clear" w:color="auto" w:fill="auto"/>
            <w:vAlign w:val="center"/>
            <w:hideMark/>
          </w:tcPr>
          <w:p w:rsidR="0028461D" w:rsidRPr="0076282D" w:rsidRDefault="009308F9" w:rsidP="002F7D3F">
            <w:pPr>
              <w:spacing w:after="0" w:line="240" w:lineRule="auto"/>
              <w:jc w:val="center"/>
              <w:rPr>
                <w:rFonts w:ascii="Times New Roman" w:eastAsia="Times New Roman" w:hAnsi="Times New Roman" w:cs="Times New Roman"/>
                <w:color w:val="000000"/>
                <w:sz w:val="18"/>
                <w:szCs w:val="18"/>
                <w:lang w:eastAsia="ru-RU"/>
              </w:rPr>
            </w:pPr>
            <w:r w:rsidRPr="0076282D">
              <w:rPr>
                <w:rFonts w:ascii="Times New Roman" w:eastAsia="Times New Roman" w:hAnsi="Times New Roman" w:cs="Times New Roman"/>
                <w:color w:val="000000"/>
                <w:sz w:val="18"/>
                <w:szCs w:val="18"/>
                <w:lang w:eastAsia="ru-RU"/>
              </w:rPr>
              <w:t>22,97</w:t>
            </w:r>
          </w:p>
        </w:tc>
        <w:tc>
          <w:tcPr>
            <w:tcW w:w="1658" w:type="pct"/>
            <w:shd w:val="clear" w:color="auto" w:fill="auto"/>
            <w:vAlign w:val="center"/>
            <w:hideMark/>
          </w:tcPr>
          <w:p w:rsidR="0028461D" w:rsidRPr="0076282D" w:rsidRDefault="009308F9" w:rsidP="002F7D3F">
            <w:pPr>
              <w:spacing w:after="0" w:line="240" w:lineRule="auto"/>
              <w:jc w:val="center"/>
              <w:rPr>
                <w:rFonts w:ascii="Times New Roman" w:eastAsia="Times New Roman" w:hAnsi="Times New Roman" w:cs="Times New Roman"/>
                <w:color w:val="000000"/>
                <w:sz w:val="18"/>
                <w:szCs w:val="18"/>
                <w:lang w:eastAsia="ru-RU"/>
              </w:rPr>
            </w:pPr>
            <w:r w:rsidRPr="0076282D">
              <w:rPr>
                <w:rFonts w:ascii="Times New Roman" w:eastAsia="Times New Roman" w:hAnsi="Times New Roman" w:cs="Times New Roman"/>
                <w:color w:val="000000"/>
                <w:sz w:val="18"/>
                <w:szCs w:val="18"/>
                <w:lang w:eastAsia="ru-RU"/>
              </w:rPr>
              <w:t>0,3</w:t>
            </w:r>
            <w:r w:rsidR="00BC0F48" w:rsidRPr="0076282D">
              <w:rPr>
                <w:rFonts w:ascii="Times New Roman" w:eastAsia="Times New Roman" w:hAnsi="Times New Roman" w:cs="Times New Roman"/>
                <w:color w:val="000000"/>
                <w:sz w:val="18"/>
                <w:szCs w:val="18"/>
                <w:lang w:eastAsia="ru-RU"/>
              </w:rPr>
              <w:t>5</w:t>
            </w:r>
          </w:p>
        </w:tc>
      </w:tr>
      <w:tr w:rsidR="0028461D" w:rsidRPr="00F00E84" w:rsidTr="002F7D3F">
        <w:trPr>
          <w:trHeight w:val="300"/>
        </w:trPr>
        <w:tc>
          <w:tcPr>
            <w:tcW w:w="1273" w:type="pct"/>
            <w:shd w:val="clear" w:color="auto" w:fill="auto"/>
            <w:vAlign w:val="center"/>
            <w:hideMark/>
          </w:tcPr>
          <w:p w:rsidR="0028461D" w:rsidRPr="0076282D" w:rsidRDefault="0028461D" w:rsidP="002F7D3F">
            <w:pPr>
              <w:spacing w:after="0" w:line="240" w:lineRule="auto"/>
              <w:jc w:val="center"/>
              <w:rPr>
                <w:rFonts w:ascii="Times New Roman" w:eastAsia="Times New Roman" w:hAnsi="Times New Roman" w:cs="Times New Roman"/>
                <w:color w:val="000000"/>
                <w:sz w:val="18"/>
                <w:szCs w:val="18"/>
                <w:lang w:eastAsia="ru-RU"/>
              </w:rPr>
            </w:pPr>
            <w:r w:rsidRPr="0076282D">
              <w:rPr>
                <w:rFonts w:ascii="Times New Roman" w:eastAsia="Times New Roman" w:hAnsi="Times New Roman" w:cs="Times New Roman"/>
                <w:color w:val="000000"/>
                <w:sz w:val="18"/>
                <w:szCs w:val="18"/>
                <w:lang w:eastAsia="ru-RU"/>
              </w:rPr>
              <w:t>Котельная 21-35</w:t>
            </w:r>
          </w:p>
        </w:tc>
        <w:tc>
          <w:tcPr>
            <w:tcW w:w="981" w:type="pct"/>
            <w:shd w:val="clear" w:color="auto" w:fill="auto"/>
            <w:vAlign w:val="center"/>
            <w:hideMark/>
          </w:tcPr>
          <w:p w:rsidR="0028461D" w:rsidRPr="0076282D" w:rsidRDefault="0028461D" w:rsidP="002F7D3F">
            <w:pPr>
              <w:spacing w:after="0" w:line="240" w:lineRule="auto"/>
              <w:jc w:val="center"/>
              <w:rPr>
                <w:rFonts w:ascii="Times New Roman" w:eastAsia="Times New Roman" w:hAnsi="Times New Roman" w:cs="Times New Roman"/>
                <w:color w:val="000000"/>
                <w:sz w:val="18"/>
                <w:szCs w:val="18"/>
                <w:lang w:eastAsia="ru-RU"/>
              </w:rPr>
            </w:pPr>
            <w:r w:rsidRPr="0076282D">
              <w:rPr>
                <w:rFonts w:ascii="Times New Roman" w:eastAsia="Times New Roman" w:hAnsi="Times New Roman" w:cs="Times New Roman"/>
                <w:color w:val="000000"/>
                <w:sz w:val="18"/>
                <w:szCs w:val="18"/>
                <w:lang w:eastAsia="ru-RU"/>
              </w:rPr>
              <w:t>0,54</w:t>
            </w:r>
          </w:p>
        </w:tc>
        <w:tc>
          <w:tcPr>
            <w:tcW w:w="1088" w:type="pct"/>
            <w:shd w:val="clear" w:color="auto" w:fill="auto"/>
            <w:vAlign w:val="center"/>
            <w:hideMark/>
          </w:tcPr>
          <w:p w:rsidR="0028461D" w:rsidRPr="0076282D" w:rsidRDefault="009308F9" w:rsidP="002F7D3F">
            <w:pPr>
              <w:spacing w:after="0" w:line="240" w:lineRule="auto"/>
              <w:jc w:val="center"/>
              <w:rPr>
                <w:rFonts w:ascii="Times New Roman" w:eastAsia="Times New Roman" w:hAnsi="Times New Roman" w:cs="Times New Roman"/>
                <w:color w:val="000000"/>
                <w:sz w:val="18"/>
                <w:szCs w:val="18"/>
                <w:lang w:eastAsia="ru-RU"/>
              </w:rPr>
            </w:pPr>
            <w:r w:rsidRPr="0076282D">
              <w:rPr>
                <w:rFonts w:ascii="Times New Roman" w:eastAsia="Times New Roman" w:hAnsi="Times New Roman" w:cs="Times New Roman"/>
                <w:color w:val="000000"/>
                <w:sz w:val="18"/>
                <w:szCs w:val="18"/>
                <w:lang w:eastAsia="ru-RU"/>
              </w:rPr>
              <w:t>14,25</w:t>
            </w:r>
          </w:p>
        </w:tc>
        <w:tc>
          <w:tcPr>
            <w:tcW w:w="1658" w:type="pct"/>
            <w:shd w:val="clear" w:color="auto" w:fill="auto"/>
            <w:vAlign w:val="center"/>
            <w:hideMark/>
          </w:tcPr>
          <w:p w:rsidR="0028461D" w:rsidRPr="0076282D" w:rsidRDefault="009308F9" w:rsidP="002F7D3F">
            <w:pPr>
              <w:spacing w:after="0" w:line="240" w:lineRule="auto"/>
              <w:jc w:val="center"/>
              <w:rPr>
                <w:rFonts w:ascii="Times New Roman" w:eastAsia="Times New Roman" w:hAnsi="Times New Roman" w:cs="Times New Roman"/>
                <w:color w:val="000000"/>
                <w:sz w:val="18"/>
                <w:szCs w:val="18"/>
                <w:lang w:eastAsia="ru-RU"/>
              </w:rPr>
            </w:pPr>
            <w:r w:rsidRPr="0076282D">
              <w:rPr>
                <w:rFonts w:ascii="Times New Roman" w:eastAsia="Times New Roman" w:hAnsi="Times New Roman" w:cs="Times New Roman"/>
                <w:color w:val="000000"/>
                <w:sz w:val="18"/>
                <w:szCs w:val="18"/>
                <w:lang w:eastAsia="ru-RU"/>
              </w:rPr>
              <w:t>0,</w:t>
            </w:r>
            <w:r w:rsidR="00FD5F86" w:rsidRPr="0076282D">
              <w:rPr>
                <w:rFonts w:ascii="Times New Roman" w:eastAsia="Times New Roman" w:hAnsi="Times New Roman" w:cs="Times New Roman"/>
                <w:color w:val="000000"/>
                <w:sz w:val="18"/>
                <w:szCs w:val="18"/>
                <w:lang w:eastAsia="ru-RU"/>
              </w:rPr>
              <w:t>31</w:t>
            </w:r>
          </w:p>
        </w:tc>
      </w:tr>
    </w:tbl>
    <w:p w:rsidR="00D35EE6" w:rsidRPr="009E74F0" w:rsidRDefault="00D35EE6" w:rsidP="00A724E3">
      <w:pPr>
        <w:pStyle w:val="afffa"/>
        <w:rPr>
          <w:rFonts w:eastAsia="Times New Roman"/>
          <w:szCs w:val="28"/>
        </w:rPr>
      </w:pPr>
      <w:bookmarkStart w:id="28" w:name="_GoBack"/>
      <w:bookmarkEnd w:id="28"/>
    </w:p>
    <w:sectPr w:rsidR="00D35EE6" w:rsidRPr="009E74F0" w:rsidSect="00F00E84">
      <w:headerReference w:type="default" r:id="rId13"/>
      <w:footerReference w:type="default" r:id="rId14"/>
      <w:pgSz w:w="16838" w:h="11906" w:orient="landscape"/>
      <w:pgMar w:top="993" w:right="1134" w:bottom="142" w:left="1134" w:header="709" w:footer="53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03D0" w:rsidRDefault="006C03D0" w:rsidP="00E1186A">
      <w:pPr>
        <w:spacing w:after="0" w:line="240" w:lineRule="auto"/>
      </w:pPr>
      <w:r>
        <w:separator/>
      </w:r>
    </w:p>
  </w:endnote>
  <w:endnote w:type="continuationSeparator" w:id="1">
    <w:p w:rsidR="006C03D0" w:rsidRDefault="006C03D0" w:rsidP="00E118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20002A87" w:usb1="00000000" w:usb2="00000000" w:usb3="00000000" w:csb0="000001FF" w:csb1="00000000"/>
  </w:font>
  <w:font w:name="ArialMT">
    <w:altName w:val="Times New Roman"/>
    <w:panose1 w:val="00000000000000000000"/>
    <w:charset w:val="00"/>
    <w:family w:val="roman"/>
    <w:notTrueType/>
    <w:pitch w:val="default"/>
    <w:sig w:usb0="00000000" w:usb1="00000000" w:usb2="00000000" w:usb3="00000000" w:csb0="00000000" w:csb1="00000000"/>
  </w:font>
  <w:font w:name="Arial-Bold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szCs w:val="24"/>
      </w:rPr>
      <w:id w:val="925072295"/>
      <w:docPartObj>
        <w:docPartGallery w:val="Page Numbers (Bottom of Page)"/>
        <w:docPartUnique/>
      </w:docPartObj>
    </w:sdtPr>
    <w:sdtEndPr>
      <w:rPr>
        <w:sz w:val="20"/>
        <w:szCs w:val="20"/>
      </w:rPr>
    </w:sdtEndPr>
    <w:sdtContent>
      <w:sdt>
        <w:sdtPr>
          <w:rPr>
            <w:rFonts w:ascii="Times New Roman" w:hAnsi="Times New Roman" w:cs="Times New Roman"/>
            <w:sz w:val="20"/>
            <w:szCs w:val="20"/>
          </w:rPr>
          <w:id w:val="395643688"/>
          <w:docPartObj>
            <w:docPartGallery w:val="Page Numbers (Top of Page)"/>
            <w:docPartUnique/>
          </w:docPartObj>
        </w:sdtPr>
        <w:sdtContent>
          <w:p w:rsidR="0076282D" w:rsidRPr="00D64ECA" w:rsidRDefault="0076282D">
            <w:pPr>
              <w:pStyle w:val="a9"/>
              <w:jc w:val="center"/>
              <w:rPr>
                <w:rFonts w:ascii="Times New Roman" w:hAnsi="Times New Roman" w:cs="Times New Roman"/>
                <w:b/>
                <w:sz w:val="20"/>
                <w:szCs w:val="20"/>
              </w:rPr>
            </w:pPr>
            <w:r>
              <w:rPr>
                <w:rFonts w:ascii="Times New Roman" w:eastAsia="Times New Roman" w:hAnsi="Times New Roman" w:cs="Times New Roman"/>
                <w:b/>
                <w:color w:val="000000"/>
                <w:sz w:val="20"/>
                <w:szCs w:val="20"/>
                <w:lang w:eastAsia="ru-RU"/>
              </w:rPr>
              <w:t>0026</w:t>
            </w:r>
            <w:r w:rsidRPr="00D64ECA">
              <w:rPr>
                <w:rFonts w:ascii="Times New Roman" w:eastAsia="Times New Roman" w:hAnsi="Times New Roman" w:cs="Times New Roman"/>
                <w:b/>
                <w:color w:val="000000"/>
                <w:sz w:val="20"/>
                <w:szCs w:val="20"/>
                <w:lang w:eastAsia="ru-RU"/>
              </w:rPr>
              <w:t>.ОМ-СТ.006.000</w:t>
            </w:r>
          </w:p>
          <w:p w:rsidR="0076282D" w:rsidRPr="00D64ECA" w:rsidRDefault="0076282D">
            <w:pPr>
              <w:pStyle w:val="a9"/>
              <w:jc w:val="center"/>
              <w:rPr>
                <w:rFonts w:ascii="Times New Roman" w:hAnsi="Times New Roman" w:cs="Times New Roman"/>
                <w:sz w:val="20"/>
                <w:szCs w:val="20"/>
              </w:rPr>
            </w:pPr>
            <w:r w:rsidRPr="00D64ECA">
              <w:rPr>
                <w:rFonts w:ascii="Times New Roman" w:hAnsi="Times New Roman" w:cs="Times New Roman"/>
                <w:sz w:val="20"/>
                <w:szCs w:val="20"/>
              </w:rPr>
              <w:t xml:space="preserve">Страница </w:t>
            </w:r>
            <w:r w:rsidR="00677479" w:rsidRPr="00D64ECA">
              <w:rPr>
                <w:rFonts w:ascii="Times New Roman" w:hAnsi="Times New Roman" w:cs="Times New Roman"/>
                <w:b/>
                <w:bCs/>
                <w:sz w:val="20"/>
                <w:szCs w:val="20"/>
              </w:rPr>
              <w:fldChar w:fldCharType="begin"/>
            </w:r>
            <w:r w:rsidRPr="00D64ECA">
              <w:rPr>
                <w:rFonts w:ascii="Times New Roman" w:hAnsi="Times New Roman" w:cs="Times New Roman"/>
                <w:b/>
                <w:bCs/>
                <w:sz w:val="20"/>
                <w:szCs w:val="20"/>
              </w:rPr>
              <w:instrText>PAGE</w:instrText>
            </w:r>
            <w:r w:rsidR="00677479" w:rsidRPr="00D64ECA">
              <w:rPr>
                <w:rFonts w:ascii="Times New Roman" w:hAnsi="Times New Roman" w:cs="Times New Roman"/>
                <w:b/>
                <w:bCs/>
                <w:sz w:val="20"/>
                <w:szCs w:val="20"/>
              </w:rPr>
              <w:fldChar w:fldCharType="separate"/>
            </w:r>
            <w:r w:rsidR="00FF2AE1">
              <w:rPr>
                <w:rFonts w:ascii="Times New Roman" w:hAnsi="Times New Roman" w:cs="Times New Roman"/>
                <w:b/>
                <w:bCs/>
                <w:noProof/>
                <w:sz w:val="20"/>
                <w:szCs w:val="20"/>
              </w:rPr>
              <w:t>14</w:t>
            </w:r>
            <w:r w:rsidR="00677479" w:rsidRPr="00D64ECA">
              <w:rPr>
                <w:rFonts w:ascii="Times New Roman" w:hAnsi="Times New Roman" w:cs="Times New Roman"/>
                <w:b/>
                <w:bCs/>
                <w:sz w:val="20"/>
                <w:szCs w:val="20"/>
              </w:rPr>
              <w:fldChar w:fldCharType="end"/>
            </w:r>
            <w:r w:rsidRPr="00D64ECA">
              <w:rPr>
                <w:rFonts w:ascii="Times New Roman" w:hAnsi="Times New Roman" w:cs="Times New Roman"/>
                <w:sz w:val="20"/>
                <w:szCs w:val="20"/>
              </w:rPr>
              <w:t xml:space="preserve"> из </w:t>
            </w:r>
            <w:r w:rsidR="00677479" w:rsidRPr="00D64ECA">
              <w:rPr>
                <w:rFonts w:ascii="Times New Roman" w:hAnsi="Times New Roman" w:cs="Times New Roman"/>
                <w:b/>
                <w:bCs/>
                <w:sz w:val="20"/>
                <w:szCs w:val="20"/>
              </w:rPr>
              <w:fldChar w:fldCharType="begin"/>
            </w:r>
            <w:r w:rsidRPr="00D64ECA">
              <w:rPr>
                <w:rFonts w:ascii="Times New Roman" w:hAnsi="Times New Roman" w:cs="Times New Roman"/>
                <w:b/>
                <w:bCs/>
                <w:sz w:val="20"/>
                <w:szCs w:val="20"/>
              </w:rPr>
              <w:instrText>NUMPAGES</w:instrText>
            </w:r>
            <w:r w:rsidR="00677479" w:rsidRPr="00D64ECA">
              <w:rPr>
                <w:rFonts w:ascii="Times New Roman" w:hAnsi="Times New Roman" w:cs="Times New Roman"/>
                <w:b/>
                <w:bCs/>
                <w:sz w:val="20"/>
                <w:szCs w:val="20"/>
              </w:rPr>
              <w:fldChar w:fldCharType="separate"/>
            </w:r>
            <w:r w:rsidR="00FF2AE1">
              <w:rPr>
                <w:rFonts w:ascii="Times New Roman" w:hAnsi="Times New Roman" w:cs="Times New Roman"/>
                <w:b/>
                <w:bCs/>
                <w:noProof/>
                <w:sz w:val="20"/>
                <w:szCs w:val="20"/>
              </w:rPr>
              <w:t>14</w:t>
            </w:r>
            <w:r w:rsidR="00677479" w:rsidRPr="00D64ECA">
              <w:rPr>
                <w:rFonts w:ascii="Times New Roman" w:hAnsi="Times New Roman" w:cs="Times New Roman"/>
                <w:b/>
                <w:bCs/>
                <w:sz w:val="20"/>
                <w:szCs w:val="20"/>
              </w:rPr>
              <w:fldChar w:fldCharType="end"/>
            </w:r>
          </w:p>
        </w:sdtContent>
      </w:sdt>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szCs w:val="24"/>
      </w:rPr>
      <w:id w:val="1373603"/>
      <w:docPartObj>
        <w:docPartGallery w:val="Page Numbers (Bottom of Page)"/>
        <w:docPartUnique/>
      </w:docPartObj>
    </w:sdtPr>
    <w:sdtEndPr>
      <w:rPr>
        <w:sz w:val="20"/>
        <w:szCs w:val="20"/>
      </w:rPr>
    </w:sdtEndPr>
    <w:sdtContent>
      <w:sdt>
        <w:sdtPr>
          <w:rPr>
            <w:rFonts w:ascii="Times New Roman" w:hAnsi="Times New Roman" w:cs="Times New Roman"/>
            <w:sz w:val="20"/>
            <w:szCs w:val="20"/>
          </w:rPr>
          <w:id w:val="1373604"/>
          <w:docPartObj>
            <w:docPartGallery w:val="Page Numbers (Top of Page)"/>
            <w:docPartUnique/>
          </w:docPartObj>
        </w:sdtPr>
        <w:sdtContent>
          <w:p w:rsidR="0076282D" w:rsidRPr="00D64ECA" w:rsidRDefault="0076282D" w:rsidP="00F0738F">
            <w:pPr>
              <w:pStyle w:val="a9"/>
              <w:jc w:val="center"/>
              <w:rPr>
                <w:rFonts w:ascii="Times New Roman" w:hAnsi="Times New Roman" w:cs="Times New Roman"/>
                <w:b/>
                <w:sz w:val="20"/>
                <w:szCs w:val="20"/>
              </w:rPr>
            </w:pPr>
            <w:r>
              <w:rPr>
                <w:rFonts w:ascii="Times New Roman" w:eastAsia="Times New Roman" w:hAnsi="Times New Roman" w:cs="Times New Roman"/>
                <w:b/>
                <w:color w:val="000000"/>
                <w:sz w:val="20"/>
                <w:szCs w:val="20"/>
                <w:lang w:eastAsia="ru-RU"/>
              </w:rPr>
              <w:t>0026</w:t>
            </w:r>
            <w:r w:rsidRPr="00D64ECA">
              <w:rPr>
                <w:rFonts w:ascii="Times New Roman" w:eastAsia="Times New Roman" w:hAnsi="Times New Roman" w:cs="Times New Roman"/>
                <w:b/>
                <w:color w:val="000000"/>
                <w:sz w:val="20"/>
                <w:szCs w:val="20"/>
                <w:lang w:eastAsia="ru-RU"/>
              </w:rPr>
              <w:t>.ОМ-СТ.006.000</w:t>
            </w:r>
          </w:p>
          <w:p w:rsidR="0076282D" w:rsidRPr="00D64ECA" w:rsidRDefault="0076282D" w:rsidP="00F0738F">
            <w:pPr>
              <w:pStyle w:val="a9"/>
              <w:jc w:val="center"/>
              <w:rPr>
                <w:rFonts w:ascii="Times New Roman" w:hAnsi="Times New Roman" w:cs="Times New Roman"/>
                <w:sz w:val="20"/>
                <w:szCs w:val="20"/>
              </w:rPr>
            </w:pPr>
            <w:r w:rsidRPr="00D64ECA">
              <w:rPr>
                <w:rFonts w:ascii="Times New Roman" w:hAnsi="Times New Roman" w:cs="Times New Roman"/>
                <w:sz w:val="20"/>
                <w:szCs w:val="20"/>
              </w:rPr>
              <w:t xml:space="preserve">Страница </w:t>
            </w:r>
            <w:r w:rsidR="00677479" w:rsidRPr="00D64ECA">
              <w:rPr>
                <w:rFonts w:ascii="Times New Roman" w:hAnsi="Times New Roman" w:cs="Times New Roman"/>
                <w:b/>
                <w:bCs/>
                <w:sz w:val="20"/>
                <w:szCs w:val="20"/>
              </w:rPr>
              <w:fldChar w:fldCharType="begin"/>
            </w:r>
            <w:r w:rsidRPr="00D64ECA">
              <w:rPr>
                <w:rFonts w:ascii="Times New Roman" w:hAnsi="Times New Roman" w:cs="Times New Roman"/>
                <w:b/>
                <w:bCs/>
                <w:sz w:val="20"/>
                <w:szCs w:val="20"/>
              </w:rPr>
              <w:instrText>PAGE</w:instrText>
            </w:r>
            <w:r w:rsidR="00677479" w:rsidRPr="00D64ECA">
              <w:rPr>
                <w:rFonts w:ascii="Times New Roman" w:hAnsi="Times New Roman" w:cs="Times New Roman"/>
                <w:b/>
                <w:bCs/>
                <w:sz w:val="20"/>
                <w:szCs w:val="20"/>
              </w:rPr>
              <w:fldChar w:fldCharType="separate"/>
            </w:r>
            <w:r w:rsidR="00FF2AE1">
              <w:rPr>
                <w:rFonts w:ascii="Times New Roman" w:hAnsi="Times New Roman" w:cs="Times New Roman"/>
                <w:b/>
                <w:bCs/>
                <w:noProof/>
                <w:sz w:val="20"/>
                <w:szCs w:val="20"/>
              </w:rPr>
              <w:t>15</w:t>
            </w:r>
            <w:r w:rsidR="00677479" w:rsidRPr="00D64ECA">
              <w:rPr>
                <w:rFonts w:ascii="Times New Roman" w:hAnsi="Times New Roman" w:cs="Times New Roman"/>
                <w:b/>
                <w:bCs/>
                <w:sz w:val="20"/>
                <w:szCs w:val="20"/>
              </w:rPr>
              <w:fldChar w:fldCharType="end"/>
            </w:r>
            <w:r w:rsidRPr="00D64ECA">
              <w:rPr>
                <w:rFonts w:ascii="Times New Roman" w:hAnsi="Times New Roman" w:cs="Times New Roman"/>
                <w:sz w:val="20"/>
                <w:szCs w:val="20"/>
              </w:rPr>
              <w:t xml:space="preserve"> из </w:t>
            </w:r>
            <w:r w:rsidR="00677479" w:rsidRPr="00D64ECA">
              <w:rPr>
                <w:rFonts w:ascii="Times New Roman" w:hAnsi="Times New Roman" w:cs="Times New Roman"/>
                <w:b/>
                <w:bCs/>
                <w:sz w:val="20"/>
                <w:szCs w:val="20"/>
              </w:rPr>
              <w:fldChar w:fldCharType="begin"/>
            </w:r>
            <w:r w:rsidRPr="00D64ECA">
              <w:rPr>
                <w:rFonts w:ascii="Times New Roman" w:hAnsi="Times New Roman" w:cs="Times New Roman"/>
                <w:b/>
                <w:bCs/>
                <w:sz w:val="20"/>
                <w:szCs w:val="20"/>
              </w:rPr>
              <w:instrText>NUMPAGES</w:instrText>
            </w:r>
            <w:r w:rsidR="00677479" w:rsidRPr="00D64ECA">
              <w:rPr>
                <w:rFonts w:ascii="Times New Roman" w:hAnsi="Times New Roman" w:cs="Times New Roman"/>
                <w:b/>
                <w:bCs/>
                <w:sz w:val="20"/>
                <w:szCs w:val="20"/>
              </w:rPr>
              <w:fldChar w:fldCharType="separate"/>
            </w:r>
            <w:r w:rsidR="00FF2AE1">
              <w:rPr>
                <w:rFonts w:ascii="Times New Roman" w:hAnsi="Times New Roman" w:cs="Times New Roman"/>
                <w:b/>
                <w:bCs/>
                <w:noProof/>
                <w:sz w:val="20"/>
                <w:szCs w:val="20"/>
              </w:rPr>
              <w:t>15</w:t>
            </w:r>
            <w:r w:rsidR="00677479" w:rsidRPr="00D64ECA">
              <w:rPr>
                <w:rFonts w:ascii="Times New Roman" w:hAnsi="Times New Roman" w:cs="Times New Roman"/>
                <w:b/>
                <w:bCs/>
                <w:sz w:val="20"/>
                <w:szCs w:val="20"/>
              </w:rPr>
              <w:fldChar w:fldCharType="end"/>
            </w:r>
          </w:p>
        </w:sdtContent>
      </w:sdt>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282D" w:rsidRDefault="00677479">
    <w:pPr>
      <w:spacing w:line="200" w:lineRule="exact"/>
    </w:pPr>
    <w:r w:rsidRPr="00677479">
      <w:rPr>
        <w:lang w:val="en-US"/>
      </w:rPr>
      <w:pict>
        <v:shapetype id="_x0000_t202" coordsize="21600,21600" o:spt="202" path="m,l,21600r21600,l21600,xe">
          <v:stroke joinstyle="miter"/>
          <v:path gradientshapeok="t" o:connecttype="rect"/>
        </v:shapetype>
        <v:shape id="_x0000_s2049" type="#_x0000_t202" style="position:absolute;margin-left:537.5pt;margin-top:790.85pt;width:17.7pt;height:16.05pt;z-index:-251658752;mso-position-horizontal-relative:page;mso-position-vertical-relative:page" filled="f" stroked="f">
          <v:textbox style="mso-next-textbox:#_x0000_s2049" inset="0,0,0,0">
            <w:txbxContent>
              <w:p w:rsidR="0076282D" w:rsidRDefault="00677479">
                <w:pPr>
                  <w:spacing w:line="300" w:lineRule="exact"/>
                  <w:ind w:left="40" w:right="-22"/>
                  <w:rPr>
                    <w:sz w:val="28"/>
                    <w:szCs w:val="28"/>
                  </w:rPr>
                </w:pPr>
                <w:r>
                  <w:fldChar w:fldCharType="begin"/>
                </w:r>
                <w:r w:rsidR="0076282D">
                  <w:rPr>
                    <w:rFonts w:ascii="Times New Roman" w:eastAsia="Times New Roman" w:hAnsi="Times New Roman" w:cs="Times New Roman"/>
                    <w:sz w:val="28"/>
                    <w:szCs w:val="28"/>
                  </w:rPr>
                  <w:instrText xml:space="preserve"> PAGE </w:instrText>
                </w:r>
                <w:r>
                  <w:fldChar w:fldCharType="separate"/>
                </w:r>
                <w:r w:rsidR="00FF2AE1">
                  <w:rPr>
                    <w:rFonts w:ascii="Times New Roman" w:eastAsia="Times New Roman" w:hAnsi="Times New Roman" w:cs="Times New Roman"/>
                    <w:noProof/>
                    <w:sz w:val="28"/>
                    <w:szCs w:val="28"/>
                  </w:rPr>
                  <w:t>16</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03D0" w:rsidRDefault="006C03D0" w:rsidP="00E1186A">
      <w:pPr>
        <w:spacing w:after="0" w:line="240" w:lineRule="auto"/>
      </w:pPr>
      <w:r>
        <w:separator/>
      </w:r>
    </w:p>
  </w:footnote>
  <w:footnote w:type="continuationSeparator" w:id="1">
    <w:p w:rsidR="006C03D0" w:rsidRDefault="006C03D0" w:rsidP="00E1186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eastAsia="Times New Roman" w:hAnsi="Times New Roman" w:cs="Times New Roman"/>
        <w:b/>
        <w:sz w:val="20"/>
        <w:szCs w:val="20"/>
      </w:rPr>
      <w:alias w:val="Название"/>
      <w:id w:val="1321457806"/>
      <w:dataBinding w:prefixMappings="xmlns:ns0='http://schemas.openxmlformats.org/package/2006/metadata/core-properties' xmlns:ns1='http://purl.org/dc/elements/1.1/'" w:xpath="/ns0:coreProperties[1]/ns1:title[1]" w:storeItemID="{6C3C8BC8-F283-45AE-878A-BAB7291924A1}"/>
      <w:text/>
    </w:sdtPr>
    <w:sdtContent>
      <w:p w:rsidR="0076282D" w:rsidRPr="00D64ECA" w:rsidRDefault="0076282D">
        <w:pPr>
          <w:pStyle w:val="a7"/>
          <w:pBdr>
            <w:bottom w:val="thickThinSmallGap" w:sz="24" w:space="1" w:color="823B0B" w:themeColor="accent2" w:themeShade="7F"/>
          </w:pBdr>
          <w:jc w:val="center"/>
          <w:rPr>
            <w:rFonts w:asciiTheme="majorHAnsi" w:eastAsiaTheme="majorEastAsia" w:hAnsiTheme="majorHAnsi" w:cstheme="majorBidi"/>
            <w:sz w:val="20"/>
            <w:szCs w:val="20"/>
          </w:rPr>
        </w:pPr>
        <w:r>
          <w:rPr>
            <w:rFonts w:ascii="Times New Roman" w:eastAsia="Times New Roman" w:hAnsi="Times New Roman" w:cs="Times New Roman"/>
            <w:b/>
            <w:sz w:val="20"/>
            <w:szCs w:val="20"/>
          </w:rPr>
          <w:t>Обосновывающие материалы актуализации на 2023 год схемы теплоснабжения Ипатовского городского округа на период с 2020 года до 2040 года</w:t>
        </w:r>
      </w:p>
    </w:sdtContent>
  </w:sdt>
  <w:p w:rsidR="0076282D" w:rsidRDefault="0076282D">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eastAsia="Times New Roman" w:hAnsi="Times New Roman" w:cs="Times New Roman"/>
        <w:b/>
        <w:sz w:val="20"/>
        <w:szCs w:val="20"/>
      </w:rPr>
      <w:alias w:val="Название"/>
      <w:id w:val="1373602"/>
      <w:dataBinding w:prefixMappings="xmlns:ns0='http://schemas.openxmlformats.org/package/2006/metadata/core-properties' xmlns:ns1='http://purl.org/dc/elements/1.1/'" w:xpath="/ns0:coreProperties[1]/ns1:title[1]" w:storeItemID="{6C3C8BC8-F283-45AE-878A-BAB7291924A1}"/>
      <w:text/>
    </w:sdtPr>
    <w:sdtContent>
      <w:p w:rsidR="0076282D" w:rsidRPr="00D64ECA" w:rsidRDefault="0076282D" w:rsidP="00F0738F">
        <w:pPr>
          <w:pStyle w:val="a7"/>
          <w:pBdr>
            <w:bottom w:val="thickThinSmallGap" w:sz="24" w:space="1" w:color="823B0B" w:themeColor="accent2" w:themeShade="7F"/>
          </w:pBdr>
          <w:jc w:val="center"/>
          <w:rPr>
            <w:rFonts w:asciiTheme="majorHAnsi" w:eastAsiaTheme="majorEastAsia" w:hAnsiTheme="majorHAnsi" w:cstheme="majorBidi"/>
            <w:sz w:val="20"/>
            <w:szCs w:val="20"/>
          </w:rPr>
        </w:pPr>
        <w:r>
          <w:rPr>
            <w:rFonts w:ascii="Times New Roman" w:eastAsia="Times New Roman" w:hAnsi="Times New Roman" w:cs="Times New Roman"/>
            <w:b/>
            <w:sz w:val="20"/>
            <w:szCs w:val="20"/>
          </w:rPr>
          <w:t>Обосновывающие материалы актуализации на 2023 год схемы теплоснабжения Ипатовского городского округа на период с 2020 года до 2040 года</w:t>
        </w:r>
      </w:p>
    </w:sdtContent>
  </w:sdt>
  <w:p w:rsidR="0076282D" w:rsidRDefault="0076282D">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282D" w:rsidRDefault="0076282D">
    <w:pPr>
      <w:spacing w:line="0" w:lineRule="atLeast"/>
      <w:rPr>
        <w:sz w:val="0"/>
        <w:szCs w:val="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24958"/>
    <w:multiLevelType w:val="multilevel"/>
    <w:tmpl w:val="F676C0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7FB596E"/>
    <w:multiLevelType w:val="hybridMultilevel"/>
    <w:tmpl w:val="7660BB1E"/>
    <w:lvl w:ilvl="0" w:tplc="EC448AD4">
      <w:start w:val="1"/>
      <w:numFmt w:val="bullet"/>
      <w:pStyle w:val="1"/>
      <w:lvlText w:val=""/>
      <w:lvlJc w:val="left"/>
      <w:pPr>
        <w:ind w:left="7307"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A200BDB"/>
    <w:multiLevelType w:val="hybridMultilevel"/>
    <w:tmpl w:val="0512E09E"/>
    <w:lvl w:ilvl="0" w:tplc="9C5E3B3A">
      <w:start w:val="1"/>
      <w:numFmt w:val="bullet"/>
      <w:pStyle w:val="a"/>
      <w:lvlText w:val=""/>
      <w:lvlJc w:val="left"/>
      <w:pPr>
        <w:ind w:left="7307"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2E80299"/>
    <w:multiLevelType w:val="multilevel"/>
    <w:tmpl w:val="A1C48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6DD456F"/>
    <w:multiLevelType w:val="hybridMultilevel"/>
    <w:tmpl w:val="D24686F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1F60C17"/>
    <w:multiLevelType w:val="hybridMultilevel"/>
    <w:tmpl w:val="5128E3AA"/>
    <w:lvl w:ilvl="0" w:tplc="1DBE771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3DD661F"/>
    <w:multiLevelType w:val="hybridMultilevel"/>
    <w:tmpl w:val="F37439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7503C1C"/>
    <w:multiLevelType w:val="hybridMultilevel"/>
    <w:tmpl w:val="49885F6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4BC29D3"/>
    <w:multiLevelType w:val="hybridMultilevel"/>
    <w:tmpl w:val="9B96755C"/>
    <w:lvl w:ilvl="0" w:tplc="2326D3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6E5007B"/>
    <w:multiLevelType w:val="hybridMultilevel"/>
    <w:tmpl w:val="DD825578"/>
    <w:lvl w:ilvl="0" w:tplc="2DCAF0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516429A4"/>
    <w:multiLevelType w:val="hybridMultilevel"/>
    <w:tmpl w:val="76808A6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525A09B7"/>
    <w:multiLevelType w:val="hybridMultilevel"/>
    <w:tmpl w:val="C436F568"/>
    <w:lvl w:ilvl="0" w:tplc="04190013">
      <w:start w:val="1"/>
      <w:numFmt w:val="upperRoman"/>
      <w:lvlText w:val="%1."/>
      <w:lvlJc w:val="righ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2">
    <w:nsid w:val="53E364D5"/>
    <w:multiLevelType w:val="hybridMultilevel"/>
    <w:tmpl w:val="B9E4EAFC"/>
    <w:lvl w:ilvl="0" w:tplc="7316709A">
      <w:start w:val="1"/>
      <w:numFmt w:val="bullet"/>
      <w:pStyle w:val="a0"/>
      <w:lvlText w:val=""/>
      <w:lvlJc w:val="left"/>
      <w:pPr>
        <w:ind w:left="730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52648A3"/>
    <w:multiLevelType w:val="multilevel"/>
    <w:tmpl w:val="D388B408"/>
    <w:lvl w:ilvl="0">
      <w:start w:val="1"/>
      <w:numFmt w:val="upperRoman"/>
      <w:lvlText w:val="%1."/>
      <w:lvlJc w:val="right"/>
      <w:pPr>
        <w:ind w:left="1429" w:hanging="360"/>
      </w:pPr>
    </w:lvl>
    <w:lvl w:ilvl="1">
      <w:start w:val="2"/>
      <w:numFmt w:val="decimal"/>
      <w:isLgl/>
      <w:lvlText w:val="%1.%2"/>
      <w:lvlJc w:val="left"/>
      <w:pPr>
        <w:ind w:left="2065" w:hanging="975"/>
      </w:pPr>
      <w:rPr>
        <w:rFonts w:hint="default"/>
      </w:rPr>
    </w:lvl>
    <w:lvl w:ilvl="2">
      <w:start w:val="4"/>
      <w:numFmt w:val="decimal"/>
      <w:isLgl/>
      <w:lvlText w:val="%1.%2.%3"/>
      <w:lvlJc w:val="left"/>
      <w:pPr>
        <w:ind w:left="2086" w:hanging="975"/>
      </w:pPr>
      <w:rPr>
        <w:rFonts w:hint="default"/>
      </w:rPr>
    </w:lvl>
    <w:lvl w:ilvl="3">
      <w:start w:val="5"/>
      <w:numFmt w:val="decimal"/>
      <w:isLgl/>
      <w:lvlText w:val="%1.%2.%3.%4"/>
      <w:lvlJc w:val="left"/>
      <w:pPr>
        <w:ind w:left="2212" w:hanging="1080"/>
      </w:pPr>
      <w:rPr>
        <w:rFonts w:hint="default"/>
      </w:rPr>
    </w:lvl>
    <w:lvl w:ilvl="4">
      <w:start w:val="1"/>
      <w:numFmt w:val="decimal"/>
      <w:isLgl/>
      <w:lvlText w:val="%1.%2.%3.%4.%5"/>
      <w:lvlJc w:val="left"/>
      <w:pPr>
        <w:ind w:left="2233" w:hanging="1080"/>
      </w:pPr>
      <w:rPr>
        <w:rFonts w:hint="default"/>
      </w:rPr>
    </w:lvl>
    <w:lvl w:ilvl="5">
      <w:start w:val="1"/>
      <w:numFmt w:val="decimal"/>
      <w:isLgl/>
      <w:lvlText w:val="%1.%2.%3.%4.%5.%6"/>
      <w:lvlJc w:val="left"/>
      <w:pPr>
        <w:ind w:left="2614" w:hanging="1440"/>
      </w:pPr>
      <w:rPr>
        <w:rFonts w:hint="default"/>
      </w:rPr>
    </w:lvl>
    <w:lvl w:ilvl="6">
      <w:start w:val="1"/>
      <w:numFmt w:val="decimal"/>
      <w:isLgl/>
      <w:lvlText w:val="%1.%2.%3.%4.%5.%6.%7"/>
      <w:lvlJc w:val="left"/>
      <w:pPr>
        <w:ind w:left="2635" w:hanging="1440"/>
      </w:pPr>
      <w:rPr>
        <w:rFonts w:hint="default"/>
      </w:rPr>
    </w:lvl>
    <w:lvl w:ilvl="7">
      <w:start w:val="1"/>
      <w:numFmt w:val="decimal"/>
      <w:isLgl/>
      <w:lvlText w:val="%1.%2.%3.%4.%5.%6.%7.%8"/>
      <w:lvlJc w:val="left"/>
      <w:pPr>
        <w:ind w:left="3016" w:hanging="1800"/>
      </w:pPr>
      <w:rPr>
        <w:rFonts w:hint="default"/>
      </w:rPr>
    </w:lvl>
    <w:lvl w:ilvl="8">
      <w:start w:val="1"/>
      <w:numFmt w:val="decimal"/>
      <w:isLgl/>
      <w:lvlText w:val="%1.%2.%3.%4.%5.%6.%7.%8.%9"/>
      <w:lvlJc w:val="left"/>
      <w:pPr>
        <w:ind w:left="3397" w:hanging="2160"/>
      </w:pPr>
      <w:rPr>
        <w:rFonts w:hint="default"/>
      </w:rPr>
    </w:lvl>
  </w:abstractNum>
  <w:abstractNum w:abstractNumId="14">
    <w:nsid w:val="55CE15E9"/>
    <w:multiLevelType w:val="multilevel"/>
    <w:tmpl w:val="71483E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58754655"/>
    <w:multiLevelType w:val="hybridMultilevel"/>
    <w:tmpl w:val="47806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1844602"/>
    <w:multiLevelType w:val="multilevel"/>
    <w:tmpl w:val="099E6E92"/>
    <w:lvl w:ilvl="0">
      <w:start w:val="1"/>
      <w:numFmt w:val="decimal"/>
      <w:lvlText w:val="%1"/>
      <w:lvlJc w:val="left"/>
      <w:pPr>
        <w:ind w:left="990" w:hanging="990"/>
      </w:pPr>
      <w:rPr>
        <w:rFonts w:hint="default"/>
      </w:rPr>
    </w:lvl>
    <w:lvl w:ilvl="1">
      <w:start w:val="1"/>
      <w:numFmt w:val="decimal"/>
      <w:lvlText w:val="%1.%2"/>
      <w:lvlJc w:val="left"/>
      <w:pPr>
        <w:ind w:left="2181" w:hanging="990"/>
      </w:pPr>
      <w:rPr>
        <w:rFonts w:hint="default"/>
      </w:rPr>
    </w:lvl>
    <w:lvl w:ilvl="2">
      <w:start w:val="1"/>
      <w:numFmt w:val="decimal"/>
      <w:lvlText w:val="%1.%2.%3"/>
      <w:lvlJc w:val="left"/>
      <w:pPr>
        <w:ind w:left="3372" w:hanging="990"/>
      </w:pPr>
      <w:rPr>
        <w:rFonts w:hint="default"/>
      </w:rPr>
    </w:lvl>
    <w:lvl w:ilvl="3">
      <w:start w:val="1"/>
      <w:numFmt w:val="decimal"/>
      <w:lvlText w:val="%1.%2.%3.%4"/>
      <w:lvlJc w:val="left"/>
      <w:pPr>
        <w:ind w:left="4653" w:hanging="1080"/>
      </w:pPr>
      <w:rPr>
        <w:rFonts w:hint="default"/>
      </w:rPr>
    </w:lvl>
    <w:lvl w:ilvl="4">
      <w:start w:val="1"/>
      <w:numFmt w:val="decimal"/>
      <w:lvlText w:val="%1.%2.%3.%4.%5"/>
      <w:lvlJc w:val="left"/>
      <w:pPr>
        <w:ind w:left="5844" w:hanging="1080"/>
      </w:pPr>
      <w:rPr>
        <w:rFonts w:hint="default"/>
      </w:rPr>
    </w:lvl>
    <w:lvl w:ilvl="5">
      <w:start w:val="1"/>
      <w:numFmt w:val="decimal"/>
      <w:lvlText w:val="%1.%2.%3.%4.%5.%6"/>
      <w:lvlJc w:val="left"/>
      <w:pPr>
        <w:ind w:left="7395" w:hanging="1440"/>
      </w:pPr>
      <w:rPr>
        <w:rFonts w:hint="default"/>
      </w:rPr>
    </w:lvl>
    <w:lvl w:ilvl="6">
      <w:start w:val="1"/>
      <w:numFmt w:val="decimal"/>
      <w:lvlText w:val="%1.%2.%3.%4.%5.%6.%7"/>
      <w:lvlJc w:val="left"/>
      <w:pPr>
        <w:ind w:left="8586" w:hanging="1440"/>
      </w:pPr>
      <w:rPr>
        <w:rFonts w:hint="default"/>
      </w:rPr>
    </w:lvl>
    <w:lvl w:ilvl="7">
      <w:start w:val="1"/>
      <w:numFmt w:val="decimal"/>
      <w:lvlText w:val="%1.%2.%3.%4.%5.%6.%7.%8"/>
      <w:lvlJc w:val="left"/>
      <w:pPr>
        <w:ind w:left="10137" w:hanging="1800"/>
      </w:pPr>
      <w:rPr>
        <w:rFonts w:hint="default"/>
      </w:rPr>
    </w:lvl>
    <w:lvl w:ilvl="8">
      <w:start w:val="1"/>
      <w:numFmt w:val="decimal"/>
      <w:lvlText w:val="%1.%2.%3.%4.%5.%6.%7.%8.%9"/>
      <w:lvlJc w:val="left"/>
      <w:pPr>
        <w:ind w:left="11688" w:hanging="2160"/>
      </w:pPr>
      <w:rPr>
        <w:rFonts w:hint="default"/>
      </w:rPr>
    </w:lvl>
  </w:abstractNum>
  <w:abstractNum w:abstractNumId="17">
    <w:nsid w:val="6E4C20A7"/>
    <w:multiLevelType w:val="hybridMultilevel"/>
    <w:tmpl w:val="B7BA0282"/>
    <w:lvl w:ilvl="0" w:tplc="B0D2F1FA">
      <w:numFmt w:val="bullet"/>
      <w:lvlText w:val=""/>
      <w:lvlJc w:val="left"/>
      <w:pPr>
        <w:ind w:left="2118" w:hanging="1410"/>
      </w:pPr>
      <w:rPr>
        <w:rFonts w:ascii="Times New Roman" w:eastAsia="Symbol"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8">
    <w:nsid w:val="709D79CD"/>
    <w:multiLevelType w:val="hybridMultilevel"/>
    <w:tmpl w:val="736EE0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1DA7ABF"/>
    <w:multiLevelType w:val="hybridMultilevel"/>
    <w:tmpl w:val="80747658"/>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nsid w:val="723B1435"/>
    <w:multiLevelType w:val="hybridMultilevel"/>
    <w:tmpl w:val="E0326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6"/>
  </w:num>
  <w:num w:numId="3">
    <w:abstractNumId w:val="9"/>
  </w:num>
  <w:num w:numId="4">
    <w:abstractNumId w:val="18"/>
  </w:num>
  <w:num w:numId="5">
    <w:abstractNumId w:val="20"/>
  </w:num>
  <w:num w:numId="6">
    <w:abstractNumId w:val="15"/>
  </w:num>
  <w:num w:numId="7">
    <w:abstractNumId w:val="7"/>
  </w:num>
  <w:num w:numId="8">
    <w:abstractNumId w:val="11"/>
  </w:num>
  <w:num w:numId="9">
    <w:abstractNumId w:val="5"/>
  </w:num>
  <w:num w:numId="10">
    <w:abstractNumId w:val="12"/>
  </w:num>
  <w:num w:numId="11">
    <w:abstractNumId w:val="2"/>
  </w:num>
  <w:num w:numId="12">
    <w:abstractNumId w:val="1"/>
  </w:num>
  <w:num w:numId="13">
    <w:abstractNumId w:val="8"/>
  </w:num>
  <w:num w:numId="14">
    <w:abstractNumId w:val="10"/>
  </w:num>
  <w:num w:numId="15">
    <w:abstractNumId w:val="13"/>
  </w:num>
  <w:num w:numId="16">
    <w:abstractNumId w:val="0"/>
  </w:num>
  <w:num w:numId="17">
    <w:abstractNumId w:val="14"/>
  </w:num>
  <w:num w:numId="18">
    <w:abstractNumId w:val="19"/>
  </w:num>
  <w:num w:numId="19">
    <w:abstractNumId w:val="17"/>
  </w:num>
  <w:num w:numId="20">
    <w:abstractNumId w:val="3"/>
  </w:num>
  <w:num w:numId="2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activeWritingStyle w:appName="MSWord" w:lang="ru-RU" w:vendorID="64" w:dllVersion="131078" w:nlCheck="1" w:checkStyle="0"/>
  <w:activeWritingStyle w:appName="MSWord" w:lang="en-US" w:vendorID="64" w:dllVersion="131078" w:nlCheck="1" w:checkStyle="1"/>
  <w:defaultTabStop w:val="708"/>
  <w:drawingGridHorizontalSpacing w:val="110"/>
  <w:displayHorizontalDrawingGridEvery w:val="2"/>
  <w:characterSpacingControl w:val="doNotCompress"/>
  <w:hdrShapeDefaults>
    <o:shapedefaults v:ext="edit" spidmax="4098" fillcolor="white">
      <v:fill color="white"/>
    </o:shapedefaults>
    <o:shapelayout v:ext="edit">
      <o:idmap v:ext="edit" data="2"/>
    </o:shapelayout>
  </w:hdrShapeDefaults>
  <w:footnotePr>
    <w:footnote w:id="0"/>
    <w:footnote w:id="1"/>
  </w:footnotePr>
  <w:endnotePr>
    <w:endnote w:id="0"/>
    <w:endnote w:id="1"/>
  </w:endnotePr>
  <w:compat/>
  <w:rsids>
    <w:rsidRoot w:val="00647FF3"/>
    <w:rsid w:val="00004408"/>
    <w:rsid w:val="0000493A"/>
    <w:rsid w:val="00004C9D"/>
    <w:rsid w:val="00005025"/>
    <w:rsid w:val="00007D5B"/>
    <w:rsid w:val="00007D60"/>
    <w:rsid w:val="00010F5C"/>
    <w:rsid w:val="0001160C"/>
    <w:rsid w:val="00012FE2"/>
    <w:rsid w:val="00014ACA"/>
    <w:rsid w:val="00015C29"/>
    <w:rsid w:val="000166DF"/>
    <w:rsid w:val="000175A2"/>
    <w:rsid w:val="0002020E"/>
    <w:rsid w:val="000207C9"/>
    <w:rsid w:val="0002109D"/>
    <w:rsid w:val="00022172"/>
    <w:rsid w:val="00022DC9"/>
    <w:rsid w:val="00023851"/>
    <w:rsid w:val="00023ECD"/>
    <w:rsid w:val="00024179"/>
    <w:rsid w:val="00025C68"/>
    <w:rsid w:val="00026088"/>
    <w:rsid w:val="000261C7"/>
    <w:rsid w:val="0002633A"/>
    <w:rsid w:val="00026DD6"/>
    <w:rsid w:val="000273F2"/>
    <w:rsid w:val="00031023"/>
    <w:rsid w:val="00031672"/>
    <w:rsid w:val="00031D42"/>
    <w:rsid w:val="0003265B"/>
    <w:rsid w:val="000328AE"/>
    <w:rsid w:val="00037669"/>
    <w:rsid w:val="000379E9"/>
    <w:rsid w:val="00040066"/>
    <w:rsid w:val="0004007A"/>
    <w:rsid w:val="00043D39"/>
    <w:rsid w:val="000459E2"/>
    <w:rsid w:val="0004673B"/>
    <w:rsid w:val="00046A83"/>
    <w:rsid w:val="00047922"/>
    <w:rsid w:val="00052894"/>
    <w:rsid w:val="000528E2"/>
    <w:rsid w:val="000541E0"/>
    <w:rsid w:val="000546F5"/>
    <w:rsid w:val="000559CB"/>
    <w:rsid w:val="00057C44"/>
    <w:rsid w:val="00061796"/>
    <w:rsid w:val="00061A18"/>
    <w:rsid w:val="00061D3C"/>
    <w:rsid w:val="00062A50"/>
    <w:rsid w:val="00062F2F"/>
    <w:rsid w:val="00063C5B"/>
    <w:rsid w:val="000661CE"/>
    <w:rsid w:val="000666BC"/>
    <w:rsid w:val="00066884"/>
    <w:rsid w:val="000737ED"/>
    <w:rsid w:val="00076D88"/>
    <w:rsid w:val="00082C5A"/>
    <w:rsid w:val="00085C64"/>
    <w:rsid w:val="00086CF3"/>
    <w:rsid w:val="00087266"/>
    <w:rsid w:val="0009110D"/>
    <w:rsid w:val="000946B0"/>
    <w:rsid w:val="00096565"/>
    <w:rsid w:val="000A4CCB"/>
    <w:rsid w:val="000A798D"/>
    <w:rsid w:val="000B167A"/>
    <w:rsid w:val="000B239A"/>
    <w:rsid w:val="000B60FF"/>
    <w:rsid w:val="000B6591"/>
    <w:rsid w:val="000B65F4"/>
    <w:rsid w:val="000B6674"/>
    <w:rsid w:val="000C0D6E"/>
    <w:rsid w:val="000C0D7B"/>
    <w:rsid w:val="000C2F38"/>
    <w:rsid w:val="000C3149"/>
    <w:rsid w:val="000C3842"/>
    <w:rsid w:val="000C76BE"/>
    <w:rsid w:val="000D11D4"/>
    <w:rsid w:val="000D43DB"/>
    <w:rsid w:val="000D4B53"/>
    <w:rsid w:val="000D592B"/>
    <w:rsid w:val="000D7BC5"/>
    <w:rsid w:val="000E2434"/>
    <w:rsid w:val="000E51A4"/>
    <w:rsid w:val="000E6DCC"/>
    <w:rsid w:val="000E7D4D"/>
    <w:rsid w:val="000F5229"/>
    <w:rsid w:val="000F5A9E"/>
    <w:rsid w:val="000F5E73"/>
    <w:rsid w:val="0010057C"/>
    <w:rsid w:val="001033FE"/>
    <w:rsid w:val="00104BB9"/>
    <w:rsid w:val="00105677"/>
    <w:rsid w:val="001059EB"/>
    <w:rsid w:val="00110491"/>
    <w:rsid w:val="001104F2"/>
    <w:rsid w:val="00110576"/>
    <w:rsid w:val="001106FC"/>
    <w:rsid w:val="001116DE"/>
    <w:rsid w:val="00113FE9"/>
    <w:rsid w:val="0011666D"/>
    <w:rsid w:val="00116B59"/>
    <w:rsid w:val="0012012D"/>
    <w:rsid w:val="00121089"/>
    <w:rsid w:val="00131EFA"/>
    <w:rsid w:val="00133463"/>
    <w:rsid w:val="0013434D"/>
    <w:rsid w:val="00134B31"/>
    <w:rsid w:val="00135EC1"/>
    <w:rsid w:val="001366DA"/>
    <w:rsid w:val="00137B13"/>
    <w:rsid w:val="0014243F"/>
    <w:rsid w:val="0014307C"/>
    <w:rsid w:val="00144235"/>
    <w:rsid w:val="00146B9C"/>
    <w:rsid w:val="001471F9"/>
    <w:rsid w:val="00151459"/>
    <w:rsid w:val="0016033B"/>
    <w:rsid w:val="00160A63"/>
    <w:rsid w:val="00163157"/>
    <w:rsid w:val="00163BAE"/>
    <w:rsid w:val="001649F2"/>
    <w:rsid w:val="0016523B"/>
    <w:rsid w:val="001663AD"/>
    <w:rsid w:val="00166573"/>
    <w:rsid w:val="001671F8"/>
    <w:rsid w:val="001674CE"/>
    <w:rsid w:val="00167807"/>
    <w:rsid w:val="00167B2F"/>
    <w:rsid w:val="00170318"/>
    <w:rsid w:val="001741C8"/>
    <w:rsid w:val="00184009"/>
    <w:rsid w:val="00186EC5"/>
    <w:rsid w:val="00187FBF"/>
    <w:rsid w:val="00190500"/>
    <w:rsid w:val="00191C13"/>
    <w:rsid w:val="00194A36"/>
    <w:rsid w:val="0019553E"/>
    <w:rsid w:val="001A14F2"/>
    <w:rsid w:val="001A265F"/>
    <w:rsid w:val="001A46B5"/>
    <w:rsid w:val="001A4BD3"/>
    <w:rsid w:val="001A5EAB"/>
    <w:rsid w:val="001A7A39"/>
    <w:rsid w:val="001B00A3"/>
    <w:rsid w:val="001B01D3"/>
    <w:rsid w:val="001B12CD"/>
    <w:rsid w:val="001B1890"/>
    <w:rsid w:val="001B1B4A"/>
    <w:rsid w:val="001B703B"/>
    <w:rsid w:val="001C0363"/>
    <w:rsid w:val="001C3E78"/>
    <w:rsid w:val="001C4000"/>
    <w:rsid w:val="001C5B35"/>
    <w:rsid w:val="001D0576"/>
    <w:rsid w:val="001D1625"/>
    <w:rsid w:val="001D1FAC"/>
    <w:rsid w:val="001D292A"/>
    <w:rsid w:val="001D3A13"/>
    <w:rsid w:val="001D5549"/>
    <w:rsid w:val="001D5F30"/>
    <w:rsid w:val="001D61EE"/>
    <w:rsid w:val="001D7E4E"/>
    <w:rsid w:val="001E1446"/>
    <w:rsid w:val="001E2245"/>
    <w:rsid w:val="001E29C2"/>
    <w:rsid w:val="001E3CD5"/>
    <w:rsid w:val="001E676C"/>
    <w:rsid w:val="001F04EE"/>
    <w:rsid w:val="001F6E4B"/>
    <w:rsid w:val="001F7185"/>
    <w:rsid w:val="00201FB1"/>
    <w:rsid w:val="0020563F"/>
    <w:rsid w:val="0020638E"/>
    <w:rsid w:val="00206AAA"/>
    <w:rsid w:val="002114B9"/>
    <w:rsid w:val="002119A1"/>
    <w:rsid w:val="00213A2E"/>
    <w:rsid w:val="0021570F"/>
    <w:rsid w:val="00215BDE"/>
    <w:rsid w:val="00215EC5"/>
    <w:rsid w:val="002201DC"/>
    <w:rsid w:val="002203F7"/>
    <w:rsid w:val="0022292C"/>
    <w:rsid w:val="002234E8"/>
    <w:rsid w:val="00223689"/>
    <w:rsid w:val="00223954"/>
    <w:rsid w:val="00223AA4"/>
    <w:rsid w:val="00225A37"/>
    <w:rsid w:val="002300A5"/>
    <w:rsid w:val="00234332"/>
    <w:rsid w:val="00234B7F"/>
    <w:rsid w:val="00243D79"/>
    <w:rsid w:val="002470CD"/>
    <w:rsid w:val="002471A1"/>
    <w:rsid w:val="00250115"/>
    <w:rsid w:val="00251334"/>
    <w:rsid w:val="00251C22"/>
    <w:rsid w:val="0025605D"/>
    <w:rsid w:val="00256998"/>
    <w:rsid w:val="00257381"/>
    <w:rsid w:val="00262BA8"/>
    <w:rsid w:val="0026393D"/>
    <w:rsid w:val="002650A1"/>
    <w:rsid w:val="002655C4"/>
    <w:rsid w:val="00267993"/>
    <w:rsid w:val="00270A23"/>
    <w:rsid w:val="00271A7C"/>
    <w:rsid w:val="00273EA3"/>
    <w:rsid w:val="00275C58"/>
    <w:rsid w:val="00275DF2"/>
    <w:rsid w:val="00276DD7"/>
    <w:rsid w:val="002819BC"/>
    <w:rsid w:val="00282639"/>
    <w:rsid w:val="002833B8"/>
    <w:rsid w:val="0028461D"/>
    <w:rsid w:val="00284BED"/>
    <w:rsid w:val="002901C7"/>
    <w:rsid w:val="00290CE8"/>
    <w:rsid w:val="0029441A"/>
    <w:rsid w:val="00295B41"/>
    <w:rsid w:val="00295C7B"/>
    <w:rsid w:val="002A0768"/>
    <w:rsid w:val="002A13AC"/>
    <w:rsid w:val="002A3A97"/>
    <w:rsid w:val="002A532E"/>
    <w:rsid w:val="002B0F00"/>
    <w:rsid w:val="002B2C6E"/>
    <w:rsid w:val="002B6D83"/>
    <w:rsid w:val="002C10BF"/>
    <w:rsid w:val="002C16FB"/>
    <w:rsid w:val="002C2547"/>
    <w:rsid w:val="002C45CD"/>
    <w:rsid w:val="002C5E18"/>
    <w:rsid w:val="002D2CEB"/>
    <w:rsid w:val="002D2DF9"/>
    <w:rsid w:val="002D408F"/>
    <w:rsid w:val="002D46A1"/>
    <w:rsid w:val="002E14B2"/>
    <w:rsid w:val="002E25B3"/>
    <w:rsid w:val="002E5080"/>
    <w:rsid w:val="002E69AD"/>
    <w:rsid w:val="002F0125"/>
    <w:rsid w:val="002F1EFB"/>
    <w:rsid w:val="002F29BC"/>
    <w:rsid w:val="002F62D7"/>
    <w:rsid w:val="002F7214"/>
    <w:rsid w:val="002F7D3F"/>
    <w:rsid w:val="003021A6"/>
    <w:rsid w:val="00303200"/>
    <w:rsid w:val="0030369C"/>
    <w:rsid w:val="00303B84"/>
    <w:rsid w:val="0030553D"/>
    <w:rsid w:val="00307C12"/>
    <w:rsid w:val="00307D54"/>
    <w:rsid w:val="003101CC"/>
    <w:rsid w:val="00311264"/>
    <w:rsid w:val="00316B42"/>
    <w:rsid w:val="003202F3"/>
    <w:rsid w:val="00320DA3"/>
    <w:rsid w:val="00323D1E"/>
    <w:rsid w:val="00326B18"/>
    <w:rsid w:val="00330B38"/>
    <w:rsid w:val="00331FC0"/>
    <w:rsid w:val="00332398"/>
    <w:rsid w:val="0033314C"/>
    <w:rsid w:val="00333208"/>
    <w:rsid w:val="00333F43"/>
    <w:rsid w:val="0033721E"/>
    <w:rsid w:val="0033732F"/>
    <w:rsid w:val="0034170E"/>
    <w:rsid w:val="00342C54"/>
    <w:rsid w:val="00343543"/>
    <w:rsid w:val="00343CAB"/>
    <w:rsid w:val="00344326"/>
    <w:rsid w:val="00352EAB"/>
    <w:rsid w:val="00353B08"/>
    <w:rsid w:val="00353E95"/>
    <w:rsid w:val="0036439E"/>
    <w:rsid w:val="00366CBC"/>
    <w:rsid w:val="00367E20"/>
    <w:rsid w:val="00371ED2"/>
    <w:rsid w:val="0038061A"/>
    <w:rsid w:val="00381802"/>
    <w:rsid w:val="00382D2E"/>
    <w:rsid w:val="003833B0"/>
    <w:rsid w:val="0038714B"/>
    <w:rsid w:val="003907F6"/>
    <w:rsid w:val="0039252E"/>
    <w:rsid w:val="00393A0F"/>
    <w:rsid w:val="0039495F"/>
    <w:rsid w:val="00394FF2"/>
    <w:rsid w:val="003A1671"/>
    <w:rsid w:val="003A59B4"/>
    <w:rsid w:val="003A7738"/>
    <w:rsid w:val="003B3FA3"/>
    <w:rsid w:val="003B4352"/>
    <w:rsid w:val="003B448F"/>
    <w:rsid w:val="003C0C4B"/>
    <w:rsid w:val="003C15C6"/>
    <w:rsid w:val="003C46EA"/>
    <w:rsid w:val="003C5C26"/>
    <w:rsid w:val="003C6810"/>
    <w:rsid w:val="003C7618"/>
    <w:rsid w:val="003D374F"/>
    <w:rsid w:val="003D6C01"/>
    <w:rsid w:val="003E16DD"/>
    <w:rsid w:val="003E5EF4"/>
    <w:rsid w:val="003E6D0C"/>
    <w:rsid w:val="003E7336"/>
    <w:rsid w:val="003F1AEB"/>
    <w:rsid w:val="003F20AA"/>
    <w:rsid w:val="003F220C"/>
    <w:rsid w:val="003F2AB9"/>
    <w:rsid w:val="003F4FCB"/>
    <w:rsid w:val="003F6672"/>
    <w:rsid w:val="003F6AE4"/>
    <w:rsid w:val="00400CAF"/>
    <w:rsid w:val="00401C69"/>
    <w:rsid w:val="0040397C"/>
    <w:rsid w:val="00414F6B"/>
    <w:rsid w:val="004155AE"/>
    <w:rsid w:val="00416AD9"/>
    <w:rsid w:val="00420A9B"/>
    <w:rsid w:val="004238DC"/>
    <w:rsid w:val="00425879"/>
    <w:rsid w:val="004302DA"/>
    <w:rsid w:val="00430FB6"/>
    <w:rsid w:val="004353A2"/>
    <w:rsid w:val="004361C7"/>
    <w:rsid w:val="004362A1"/>
    <w:rsid w:val="004400E0"/>
    <w:rsid w:val="00440965"/>
    <w:rsid w:val="004416E4"/>
    <w:rsid w:val="00442784"/>
    <w:rsid w:val="004447A8"/>
    <w:rsid w:val="004451FD"/>
    <w:rsid w:val="004478DF"/>
    <w:rsid w:val="00447C6B"/>
    <w:rsid w:val="00451EA4"/>
    <w:rsid w:val="00454ADE"/>
    <w:rsid w:val="004554CE"/>
    <w:rsid w:val="00462905"/>
    <w:rsid w:val="004639EB"/>
    <w:rsid w:val="004641C9"/>
    <w:rsid w:val="0046587C"/>
    <w:rsid w:val="00466300"/>
    <w:rsid w:val="004668B8"/>
    <w:rsid w:val="00466BE2"/>
    <w:rsid w:val="00467777"/>
    <w:rsid w:val="00470534"/>
    <w:rsid w:val="00474B27"/>
    <w:rsid w:val="00475A92"/>
    <w:rsid w:val="004765AD"/>
    <w:rsid w:val="00477E13"/>
    <w:rsid w:val="0048197D"/>
    <w:rsid w:val="00481ACF"/>
    <w:rsid w:val="00481B89"/>
    <w:rsid w:val="00482AD0"/>
    <w:rsid w:val="004837F7"/>
    <w:rsid w:val="004839A1"/>
    <w:rsid w:val="00483B07"/>
    <w:rsid w:val="004874E9"/>
    <w:rsid w:val="00491615"/>
    <w:rsid w:val="0049163F"/>
    <w:rsid w:val="004A0785"/>
    <w:rsid w:val="004A185D"/>
    <w:rsid w:val="004A31DE"/>
    <w:rsid w:val="004A37C8"/>
    <w:rsid w:val="004A6315"/>
    <w:rsid w:val="004A6A72"/>
    <w:rsid w:val="004B0854"/>
    <w:rsid w:val="004B1F62"/>
    <w:rsid w:val="004B37D0"/>
    <w:rsid w:val="004B5544"/>
    <w:rsid w:val="004B5D3C"/>
    <w:rsid w:val="004B5EBD"/>
    <w:rsid w:val="004B681D"/>
    <w:rsid w:val="004C0EFC"/>
    <w:rsid w:val="004C134B"/>
    <w:rsid w:val="004C4B24"/>
    <w:rsid w:val="004C5937"/>
    <w:rsid w:val="004D4290"/>
    <w:rsid w:val="004D4C18"/>
    <w:rsid w:val="004D5118"/>
    <w:rsid w:val="004D5FCC"/>
    <w:rsid w:val="004E00AB"/>
    <w:rsid w:val="004E5347"/>
    <w:rsid w:val="004E73D4"/>
    <w:rsid w:val="004E795A"/>
    <w:rsid w:val="004E7E6B"/>
    <w:rsid w:val="004F136A"/>
    <w:rsid w:val="004F1D20"/>
    <w:rsid w:val="004F68AB"/>
    <w:rsid w:val="004F6937"/>
    <w:rsid w:val="004F6DA6"/>
    <w:rsid w:val="004F6DD3"/>
    <w:rsid w:val="005001E5"/>
    <w:rsid w:val="00500539"/>
    <w:rsid w:val="00505A7D"/>
    <w:rsid w:val="00506D08"/>
    <w:rsid w:val="00510F63"/>
    <w:rsid w:val="005110F8"/>
    <w:rsid w:val="00514C69"/>
    <w:rsid w:val="00515BE6"/>
    <w:rsid w:val="005205E0"/>
    <w:rsid w:val="00520BB5"/>
    <w:rsid w:val="00522151"/>
    <w:rsid w:val="00523E70"/>
    <w:rsid w:val="0052454A"/>
    <w:rsid w:val="0052456E"/>
    <w:rsid w:val="0052459E"/>
    <w:rsid w:val="0052730B"/>
    <w:rsid w:val="0053108C"/>
    <w:rsid w:val="00531BED"/>
    <w:rsid w:val="00535487"/>
    <w:rsid w:val="00540A7A"/>
    <w:rsid w:val="00540EDA"/>
    <w:rsid w:val="00540FFF"/>
    <w:rsid w:val="00542ED9"/>
    <w:rsid w:val="0054451F"/>
    <w:rsid w:val="00544F8C"/>
    <w:rsid w:val="00547367"/>
    <w:rsid w:val="00547B89"/>
    <w:rsid w:val="005504C6"/>
    <w:rsid w:val="0055191A"/>
    <w:rsid w:val="005559C7"/>
    <w:rsid w:val="00557662"/>
    <w:rsid w:val="00557B48"/>
    <w:rsid w:val="0056030E"/>
    <w:rsid w:val="005616C1"/>
    <w:rsid w:val="00563CF8"/>
    <w:rsid w:val="00565292"/>
    <w:rsid w:val="00570C26"/>
    <w:rsid w:val="00571EC9"/>
    <w:rsid w:val="0057407A"/>
    <w:rsid w:val="00575A5E"/>
    <w:rsid w:val="00575B25"/>
    <w:rsid w:val="005772F7"/>
    <w:rsid w:val="00580C0A"/>
    <w:rsid w:val="00582110"/>
    <w:rsid w:val="00583B2C"/>
    <w:rsid w:val="00586868"/>
    <w:rsid w:val="00587EE9"/>
    <w:rsid w:val="005903D9"/>
    <w:rsid w:val="0059272F"/>
    <w:rsid w:val="005930B8"/>
    <w:rsid w:val="005931FD"/>
    <w:rsid w:val="00595BF6"/>
    <w:rsid w:val="00596F6C"/>
    <w:rsid w:val="005A276E"/>
    <w:rsid w:val="005A3195"/>
    <w:rsid w:val="005A3AD8"/>
    <w:rsid w:val="005A3CA0"/>
    <w:rsid w:val="005A5B78"/>
    <w:rsid w:val="005A63AD"/>
    <w:rsid w:val="005B17A7"/>
    <w:rsid w:val="005B3E38"/>
    <w:rsid w:val="005B3E3B"/>
    <w:rsid w:val="005B58FE"/>
    <w:rsid w:val="005B5EEB"/>
    <w:rsid w:val="005C0515"/>
    <w:rsid w:val="005C1078"/>
    <w:rsid w:val="005C45E0"/>
    <w:rsid w:val="005C7EF1"/>
    <w:rsid w:val="005D05B8"/>
    <w:rsid w:val="005D0800"/>
    <w:rsid w:val="005D27C2"/>
    <w:rsid w:val="005D2A37"/>
    <w:rsid w:val="005E0AA3"/>
    <w:rsid w:val="005E1957"/>
    <w:rsid w:val="005E1C9E"/>
    <w:rsid w:val="005E3200"/>
    <w:rsid w:val="005E4329"/>
    <w:rsid w:val="005E6908"/>
    <w:rsid w:val="005F334B"/>
    <w:rsid w:val="005F473B"/>
    <w:rsid w:val="005F4C39"/>
    <w:rsid w:val="005F5143"/>
    <w:rsid w:val="005F686A"/>
    <w:rsid w:val="00600E42"/>
    <w:rsid w:val="00602B4A"/>
    <w:rsid w:val="006060A8"/>
    <w:rsid w:val="006115BD"/>
    <w:rsid w:val="00615973"/>
    <w:rsid w:val="00616EC1"/>
    <w:rsid w:val="00622869"/>
    <w:rsid w:val="0062373A"/>
    <w:rsid w:val="00627786"/>
    <w:rsid w:val="00631873"/>
    <w:rsid w:val="00632304"/>
    <w:rsid w:val="00636E93"/>
    <w:rsid w:val="00640C94"/>
    <w:rsid w:val="00641E3E"/>
    <w:rsid w:val="006444C3"/>
    <w:rsid w:val="00644EA4"/>
    <w:rsid w:val="0064725E"/>
    <w:rsid w:val="00647FF3"/>
    <w:rsid w:val="00650FCF"/>
    <w:rsid w:val="00651723"/>
    <w:rsid w:val="00652E36"/>
    <w:rsid w:val="006540BD"/>
    <w:rsid w:val="00655575"/>
    <w:rsid w:val="0065611C"/>
    <w:rsid w:val="00656EFC"/>
    <w:rsid w:val="00661BF5"/>
    <w:rsid w:val="00663BD7"/>
    <w:rsid w:val="00664037"/>
    <w:rsid w:val="006651F0"/>
    <w:rsid w:val="00665AD0"/>
    <w:rsid w:val="0066693A"/>
    <w:rsid w:val="00667C6F"/>
    <w:rsid w:val="006724E9"/>
    <w:rsid w:val="006727D7"/>
    <w:rsid w:val="0067448D"/>
    <w:rsid w:val="00674ED3"/>
    <w:rsid w:val="00677479"/>
    <w:rsid w:val="00680299"/>
    <w:rsid w:val="006816B8"/>
    <w:rsid w:val="00687647"/>
    <w:rsid w:val="00692EB9"/>
    <w:rsid w:val="00693F1C"/>
    <w:rsid w:val="006946E0"/>
    <w:rsid w:val="006950A3"/>
    <w:rsid w:val="006950F1"/>
    <w:rsid w:val="006A2D09"/>
    <w:rsid w:val="006A39E4"/>
    <w:rsid w:val="006A7869"/>
    <w:rsid w:val="006B12AB"/>
    <w:rsid w:val="006B17B4"/>
    <w:rsid w:val="006B410C"/>
    <w:rsid w:val="006B5CF3"/>
    <w:rsid w:val="006B7B79"/>
    <w:rsid w:val="006C03D0"/>
    <w:rsid w:val="006C1D1C"/>
    <w:rsid w:val="006C2A6B"/>
    <w:rsid w:val="006C3C0F"/>
    <w:rsid w:val="006C50C1"/>
    <w:rsid w:val="006C51AD"/>
    <w:rsid w:val="006C56EB"/>
    <w:rsid w:val="006D104E"/>
    <w:rsid w:val="006D165F"/>
    <w:rsid w:val="006D18BC"/>
    <w:rsid w:val="006D6ECC"/>
    <w:rsid w:val="006D75A4"/>
    <w:rsid w:val="006D771C"/>
    <w:rsid w:val="006E13DA"/>
    <w:rsid w:val="006E15D0"/>
    <w:rsid w:val="006E4847"/>
    <w:rsid w:val="006E6A1D"/>
    <w:rsid w:val="006E6E4D"/>
    <w:rsid w:val="006E7149"/>
    <w:rsid w:val="006F46FF"/>
    <w:rsid w:val="006F4D6D"/>
    <w:rsid w:val="00700313"/>
    <w:rsid w:val="007007F0"/>
    <w:rsid w:val="00700A8F"/>
    <w:rsid w:val="00701C47"/>
    <w:rsid w:val="0070540C"/>
    <w:rsid w:val="00712E8C"/>
    <w:rsid w:val="00713FD0"/>
    <w:rsid w:val="00722BCF"/>
    <w:rsid w:val="00722E9A"/>
    <w:rsid w:val="00726938"/>
    <w:rsid w:val="00726A78"/>
    <w:rsid w:val="0072764B"/>
    <w:rsid w:val="00730DFE"/>
    <w:rsid w:val="00731E83"/>
    <w:rsid w:val="007367E0"/>
    <w:rsid w:val="00741843"/>
    <w:rsid w:val="00742401"/>
    <w:rsid w:val="007436D9"/>
    <w:rsid w:val="0074519C"/>
    <w:rsid w:val="00747BB6"/>
    <w:rsid w:val="00750A98"/>
    <w:rsid w:val="00750EE0"/>
    <w:rsid w:val="00754AD9"/>
    <w:rsid w:val="00754B83"/>
    <w:rsid w:val="00756035"/>
    <w:rsid w:val="007567C3"/>
    <w:rsid w:val="007570F6"/>
    <w:rsid w:val="00760FFA"/>
    <w:rsid w:val="00761FFC"/>
    <w:rsid w:val="0076282D"/>
    <w:rsid w:val="007636B3"/>
    <w:rsid w:val="007647D4"/>
    <w:rsid w:val="00765162"/>
    <w:rsid w:val="00765CD4"/>
    <w:rsid w:val="007667A9"/>
    <w:rsid w:val="007669D1"/>
    <w:rsid w:val="007675D6"/>
    <w:rsid w:val="00772FBE"/>
    <w:rsid w:val="00773103"/>
    <w:rsid w:val="007738A4"/>
    <w:rsid w:val="007739E7"/>
    <w:rsid w:val="00773B41"/>
    <w:rsid w:val="00774195"/>
    <w:rsid w:val="007754EF"/>
    <w:rsid w:val="00775652"/>
    <w:rsid w:val="00776686"/>
    <w:rsid w:val="007845DB"/>
    <w:rsid w:val="007912F1"/>
    <w:rsid w:val="00794346"/>
    <w:rsid w:val="007977D3"/>
    <w:rsid w:val="007A00E1"/>
    <w:rsid w:val="007A015A"/>
    <w:rsid w:val="007A055C"/>
    <w:rsid w:val="007A1DAF"/>
    <w:rsid w:val="007A3945"/>
    <w:rsid w:val="007A5277"/>
    <w:rsid w:val="007A62F3"/>
    <w:rsid w:val="007B0A09"/>
    <w:rsid w:val="007B0E22"/>
    <w:rsid w:val="007B1328"/>
    <w:rsid w:val="007B199C"/>
    <w:rsid w:val="007B1C6F"/>
    <w:rsid w:val="007B45EF"/>
    <w:rsid w:val="007B46DA"/>
    <w:rsid w:val="007B4B84"/>
    <w:rsid w:val="007B525A"/>
    <w:rsid w:val="007B5457"/>
    <w:rsid w:val="007B731F"/>
    <w:rsid w:val="007C21A9"/>
    <w:rsid w:val="007C4FEF"/>
    <w:rsid w:val="007D5D57"/>
    <w:rsid w:val="007D7AD0"/>
    <w:rsid w:val="007E01B5"/>
    <w:rsid w:val="007E1E85"/>
    <w:rsid w:val="007E1EE5"/>
    <w:rsid w:val="007E25B0"/>
    <w:rsid w:val="007E321B"/>
    <w:rsid w:val="007E5D23"/>
    <w:rsid w:val="007E7903"/>
    <w:rsid w:val="007F1178"/>
    <w:rsid w:val="007F1B67"/>
    <w:rsid w:val="007F31A4"/>
    <w:rsid w:val="007F325D"/>
    <w:rsid w:val="007F51A3"/>
    <w:rsid w:val="007F62AF"/>
    <w:rsid w:val="008004AA"/>
    <w:rsid w:val="008005D1"/>
    <w:rsid w:val="008021F1"/>
    <w:rsid w:val="00802AD9"/>
    <w:rsid w:val="00804C31"/>
    <w:rsid w:val="0080636A"/>
    <w:rsid w:val="00806515"/>
    <w:rsid w:val="00807064"/>
    <w:rsid w:val="0081671E"/>
    <w:rsid w:val="00816B1F"/>
    <w:rsid w:val="00817CC0"/>
    <w:rsid w:val="00817CE8"/>
    <w:rsid w:val="00822781"/>
    <w:rsid w:val="00824274"/>
    <w:rsid w:val="00827148"/>
    <w:rsid w:val="008314AB"/>
    <w:rsid w:val="00831E66"/>
    <w:rsid w:val="00835036"/>
    <w:rsid w:val="008350E6"/>
    <w:rsid w:val="008351F5"/>
    <w:rsid w:val="0083688C"/>
    <w:rsid w:val="00836AFE"/>
    <w:rsid w:val="008373E6"/>
    <w:rsid w:val="00841321"/>
    <w:rsid w:val="0084175E"/>
    <w:rsid w:val="00842893"/>
    <w:rsid w:val="008435D2"/>
    <w:rsid w:val="008440BA"/>
    <w:rsid w:val="0084418E"/>
    <w:rsid w:val="00845ABB"/>
    <w:rsid w:val="00851161"/>
    <w:rsid w:val="00851A31"/>
    <w:rsid w:val="00852168"/>
    <w:rsid w:val="00860747"/>
    <w:rsid w:val="00861EC8"/>
    <w:rsid w:val="00864EF8"/>
    <w:rsid w:val="00867D0D"/>
    <w:rsid w:val="0087154D"/>
    <w:rsid w:val="00874D3F"/>
    <w:rsid w:val="00880594"/>
    <w:rsid w:val="00880936"/>
    <w:rsid w:val="008851A3"/>
    <w:rsid w:val="00885F93"/>
    <w:rsid w:val="008867AD"/>
    <w:rsid w:val="0089458C"/>
    <w:rsid w:val="008A1BFD"/>
    <w:rsid w:val="008A7E3A"/>
    <w:rsid w:val="008B4FF2"/>
    <w:rsid w:val="008B552A"/>
    <w:rsid w:val="008B6C0F"/>
    <w:rsid w:val="008B7278"/>
    <w:rsid w:val="008C4173"/>
    <w:rsid w:val="008C54C4"/>
    <w:rsid w:val="008C7690"/>
    <w:rsid w:val="008D488B"/>
    <w:rsid w:val="008D55DE"/>
    <w:rsid w:val="008E05D1"/>
    <w:rsid w:val="008E1371"/>
    <w:rsid w:val="008E1813"/>
    <w:rsid w:val="008E1F4E"/>
    <w:rsid w:val="008E26E7"/>
    <w:rsid w:val="008E3C6F"/>
    <w:rsid w:val="008E4709"/>
    <w:rsid w:val="008E47A5"/>
    <w:rsid w:val="008F0EC4"/>
    <w:rsid w:val="008F2225"/>
    <w:rsid w:val="008F3B04"/>
    <w:rsid w:val="008F584F"/>
    <w:rsid w:val="008F6B2E"/>
    <w:rsid w:val="008F7D57"/>
    <w:rsid w:val="00900158"/>
    <w:rsid w:val="009006E1"/>
    <w:rsid w:val="009019CD"/>
    <w:rsid w:val="00901C84"/>
    <w:rsid w:val="00902FA3"/>
    <w:rsid w:val="00903366"/>
    <w:rsid w:val="00903A65"/>
    <w:rsid w:val="00903C93"/>
    <w:rsid w:val="0090722B"/>
    <w:rsid w:val="00914303"/>
    <w:rsid w:val="00915407"/>
    <w:rsid w:val="009154F5"/>
    <w:rsid w:val="00917CA0"/>
    <w:rsid w:val="00921339"/>
    <w:rsid w:val="00921C95"/>
    <w:rsid w:val="00922329"/>
    <w:rsid w:val="00922DA4"/>
    <w:rsid w:val="00923DB3"/>
    <w:rsid w:val="0092621E"/>
    <w:rsid w:val="009308F9"/>
    <w:rsid w:val="00930DBD"/>
    <w:rsid w:val="00932F29"/>
    <w:rsid w:val="0093625D"/>
    <w:rsid w:val="009367A9"/>
    <w:rsid w:val="0093760B"/>
    <w:rsid w:val="0094032F"/>
    <w:rsid w:val="009408B1"/>
    <w:rsid w:val="009419A3"/>
    <w:rsid w:val="009426EC"/>
    <w:rsid w:val="009454B7"/>
    <w:rsid w:val="0094728C"/>
    <w:rsid w:val="009518C0"/>
    <w:rsid w:val="0095628A"/>
    <w:rsid w:val="00956951"/>
    <w:rsid w:val="0096694D"/>
    <w:rsid w:val="009669C0"/>
    <w:rsid w:val="00970CCF"/>
    <w:rsid w:val="00975E40"/>
    <w:rsid w:val="009761F2"/>
    <w:rsid w:val="00976EBE"/>
    <w:rsid w:val="0097729F"/>
    <w:rsid w:val="00977830"/>
    <w:rsid w:val="00977B75"/>
    <w:rsid w:val="0098098E"/>
    <w:rsid w:val="00983BFE"/>
    <w:rsid w:val="00987C0D"/>
    <w:rsid w:val="009920E2"/>
    <w:rsid w:val="009970D7"/>
    <w:rsid w:val="009A0A43"/>
    <w:rsid w:val="009A1E0E"/>
    <w:rsid w:val="009A567B"/>
    <w:rsid w:val="009B0B48"/>
    <w:rsid w:val="009B0C49"/>
    <w:rsid w:val="009B21CF"/>
    <w:rsid w:val="009B2FEB"/>
    <w:rsid w:val="009B520E"/>
    <w:rsid w:val="009B6231"/>
    <w:rsid w:val="009B774D"/>
    <w:rsid w:val="009B7DEE"/>
    <w:rsid w:val="009C06F8"/>
    <w:rsid w:val="009C0B80"/>
    <w:rsid w:val="009C51CE"/>
    <w:rsid w:val="009C6A6B"/>
    <w:rsid w:val="009D1ED5"/>
    <w:rsid w:val="009D2344"/>
    <w:rsid w:val="009D4CC3"/>
    <w:rsid w:val="009D523F"/>
    <w:rsid w:val="009D541E"/>
    <w:rsid w:val="009E3075"/>
    <w:rsid w:val="009E44E2"/>
    <w:rsid w:val="009E74F0"/>
    <w:rsid w:val="009E794F"/>
    <w:rsid w:val="009F1334"/>
    <w:rsid w:val="009F1526"/>
    <w:rsid w:val="009F225F"/>
    <w:rsid w:val="009F3342"/>
    <w:rsid w:val="009F4A79"/>
    <w:rsid w:val="009F5701"/>
    <w:rsid w:val="009F66B3"/>
    <w:rsid w:val="00A01F4C"/>
    <w:rsid w:val="00A03CFE"/>
    <w:rsid w:val="00A04E17"/>
    <w:rsid w:val="00A05BDB"/>
    <w:rsid w:val="00A07806"/>
    <w:rsid w:val="00A10116"/>
    <w:rsid w:val="00A116EC"/>
    <w:rsid w:val="00A11F31"/>
    <w:rsid w:val="00A15436"/>
    <w:rsid w:val="00A155F3"/>
    <w:rsid w:val="00A20193"/>
    <w:rsid w:val="00A20AEC"/>
    <w:rsid w:val="00A21596"/>
    <w:rsid w:val="00A22BD3"/>
    <w:rsid w:val="00A25BCA"/>
    <w:rsid w:val="00A308FC"/>
    <w:rsid w:val="00A30B59"/>
    <w:rsid w:val="00A41B17"/>
    <w:rsid w:val="00A4291C"/>
    <w:rsid w:val="00A438B5"/>
    <w:rsid w:val="00A43EC1"/>
    <w:rsid w:val="00A441E5"/>
    <w:rsid w:val="00A45654"/>
    <w:rsid w:val="00A47C47"/>
    <w:rsid w:val="00A50BF6"/>
    <w:rsid w:val="00A52AC9"/>
    <w:rsid w:val="00A549C8"/>
    <w:rsid w:val="00A56B99"/>
    <w:rsid w:val="00A6052F"/>
    <w:rsid w:val="00A60C4B"/>
    <w:rsid w:val="00A64910"/>
    <w:rsid w:val="00A65068"/>
    <w:rsid w:val="00A66DA4"/>
    <w:rsid w:val="00A6768C"/>
    <w:rsid w:val="00A70B62"/>
    <w:rsid w:val="00A724E3"/>
    <w:rsid w:val="00A72736"/>
    <w:rsid w:val="00A72BDD"/>
    <w:rsid w:val="00A73844"/>
    <w:rsid w:val="00A745ED"/>
    <w:rsid w:val="00A74855"/>
    <w:rsid w:val="00A74FF4"/>
    <w:rsid w:val="00A75143"/>
    <w:rsid w:val="00A80D2B"/>
    <w:rsid w:val="00A84656"/>
    <w:rsid w:val="00A86143"/>
    <w:rsid w:val="00A861F7"/>
    <w:rsid w:val="00A91B65"/>
    <w:rsid w:val="00A92D2D"/>
    <w:rsid w:val="00A9321D"/>
    <w:rsid w:val="00A94154"/>
    <w:rsid w:val="00A94C8F"/>
    <w:rsid w:val="00A978E0"/>
    <w:rsid w:val="00AA1C6A"/>
    <w:rsid w:val="00AA2B4A"/>
    <w:rsid w:val="00AA2D51"/>
    <w:rsid w:val="00AA43AB"/>
    <w:rsid w:val="00AA6A72"/>
    <w:rsid w:val="00AA79A1"/>
    <w:rsid w:val="00AB0F45"/>
    <w:rsid w:val="00AB16B9"/>
    <w:rsid w:val="00AB29A9"/>
    <w:rsid w:val="00AB2BB5"/>
    <w:rsid w:val="00AB5031"/>
    <w:rsid w:val="00AC115F"/>
    <w:rsid w:val="00AC5F0B"/>
    <w:rsid w:val="00AC5F6D"/>
    <w:rsid w:val="00AC6FA1"/>
    <w:rsid w:val="00AD2F7A"/>
    <w:rsid w:val="00AD3152"/>
    <w:rsid w:val="00AD3475"/>
    <w:rsid w:val="00AE0D76"/>
    <w:rsid w:val="00AF10A3"/>
    <w:rsid w:val="00AF1BEF"/>
    <w:rsid w:val="00AF1DC0"/>
    <w:rsid w:val="00AF2048"/>
    <w:rsid w:val="00AF4909"/>
    <w:rsid w:val="00AF4AC9"/>
    <w:rsid w:val="00AF4B7D"/>
    <w:rsid w:val="00AF6BCD"/>
    <w:rsid w:val="00AF79A5"/>
    <w:rsid w:val="00B00063"/>
    <w:rsid w:val="00B00C1A"/>
    <w:rsid w:val="00B0337B"/>
    <w:rsid w:val="00B04347"/>
    <w:rsid w:val="00B0499B"/>
    <w:rsid w:val="00B04AD5"/>
    <w:rsid w:val="00B07F0A"/>
    <w:rsid w:val="00B10A80"/>
    <w:rsid w:val="00B11698"/>
    <w:rsid w:val="00B11F94"/>
    <w:rsid w:val="00B13021"/>
    <w:rsid w:val="00B17566"/>
    <w:rsid w:val="00B21478"/>
    <w:rsid w:val="00B21C28"/>
    <w:rsid w:val="00B22675"/>
    <w:rsid w:val="00B23BBF"/>
    <w:rsid w:val="00B25D25"/>
    <w:rsid w:val="00B27EF5"/>
    <w:rsid w:val="00B31F88"/>
    <w:rsid w:val="00B32428"/>
    <w:rsid w:val="00B33140"/>
    <w:rsid w:val="00B371A5"/>
    <w:rsid w:val="00B45B88"/>
    <w:rsid w:val="00B46FB3"/>
    <w:rsid w:val="00B4706B"/>
    <w:rsid w:val="00B518A3"/>
    <w:rsid w:val="00B54F19"/>
    <w:rsid w:val="00B5657D"/>
    <w:rsid w:val="00B6048C"/>
    <w:rsid w:val="00B64EB3"/>
    <w:rsid w:val="00B672AD"/>
    <w:rsid w:val="00B7036B"/>
    <w:rsid w:val="00B73B10"/>
    <w:rsid w:val="00B77354"/>
    <w:rsid w:val="00B80146"/>
    <w:rsid w:val="00B83375"/>
    <w:rsid w:val="00B83A0E"/>
    <w:rsid w:val="00B8711C"/>
    <w:rsid w:val="00B876C6"/>
    <w:rsid w:val="00B943D7"/>
    <w:rsid w:val="00B95119"/>
    <w:rsid w:val="00B97262"/>
    <w:rsid w:val="00B97417"/>
    <w:rsid w:val="00B97A0B"/>
    <w:rsid w:val="00BA13C1"/>
    <w:rsid w:val="00BA24AA"/>
    <w:rsid w:val="00BA4B87"/>
    <w:rsid w:val="00BA5656"/>
    <w:rsid w:val="00BA6BF5"/>
    <w:rsid w:val="00BB0E43"/>
    <w:rsid w:val="00BB18A7"/>
    <w:rsid w:val="00BB25C7"/>
    <w:rsid w:val="00BB2D75"/>
    <w:rsid w:val="00BB5256"/>
    <w:rsid w:val="00BB5975"/>
    <w:rsid w:val="00BB7DED"/>
    <w:rsid w:val="00BC0645"/>
    <w:rsid w:val="00BC0F48"/>
    <w:rsid w:val="00BC19E5"/>
    <w:rsid w:val="00BC6056"/>
    <w:rsid w:val="00BD08D9"/>
    <w:rsid w:val="00BD0B25"/>
    <w:rsid w:val="00BD0FCC"/>
    <w:rsid w:val="00BD186E"/>
    <w:rsid w:val="00BD2F04"/>
    <w:rsid w:val="00BD4842"/>
    <w:rsid w:val="00BD67C8"/>
    <w:rsid w:val="00BD6AEC"/>
    <w:rsid w:val="00BD7443"/>
    <w:rsid w:val="00BD7F1E"/>
    <w:rsid w:val="00BE1F3B"/>
    <w:rsid w:val="00BE3366"/>
    <w:rsid w:val="00BE5CAD"/>
    <w:rsid w:val="00BE6392"/>
    <w:rsid w:val="00BF28CF"/>
    <w:rsid w:val="00BF2B2E"/>
    <w:rsid w:val="00BF3F9E"/>
    <w:rsid w:val="00BF583F"/>
    <w:rsid w:val="00BF7E30"/>
    <w:rsid w:val="00C00E5E"/>
    <w:rsid w:val="00C049C2"/>
    <w:rsid w:val="00C04EC1"/>
    <w:rsid w:val="00C10F80"/>
    <w:rsid w:val="00C12116"/>
    <w:rsid w:val="00C12B36"/>
    <w:rsid w:val="00C1488D"/>
    <w:rsid w:val="00C2214E"/>
    <w:rsid w:val="00C23AB3"/>
    <w:rsid w:val="00C24413"/>
    <w:rsid w:val="00C25E71"/>
    <w:rsid w:val="00C26489"/>
    <w:rsid w:val="00C26A7D"/>
    <w:rsid w:val="00C26B35"/>
    <w:rsid w:val="00C2704D"/>
    <w:rsid w:val="00C30600"/>
    <w:rsid w:val="00C327A9"/>
    <w:rsid w:val="00C4005E"/>
    <w:rsid w:val="00C417EA"/>
    <w:rsid w:val="00C42E12"/>
    <w:rsid w:val="00C42E7C"/>
    <w:rsid w:val="00C43308"/>
    <w:rsid w:val="00C4695D"/>
    <w:rsid w:val="00C53BA6"/>
    <w:rsid w:val="00C54477"/>
    <w:rsid w:val="00C60550"/>
    <w:rsid w:val="00C6222F"/>
    <w:rsid w:val="00C62C58"/>
    <w:rsid w:val="00C651AA"/>
    <w:rsid w:val="00C65A52"/>
    <w:rsid w:val="00C668FD"/>
    <w:rsid w:val="00C672EF"/>
    <w:rsid w:val="00C739A9"/>
    <w:rsid w:val="00C73DFF"/>
    <w:rsid w:val="00C7488B"/>
    <w:rsid w:val="00C80D28"/>
    <w:rsid w:val="00C851E9"/>
    <w:rsid w:val="00C85A3B"/>
    <w:rsid w:val="00C85F85"/>
    <w:rsid w:val="00C86077"/>
    <w:rsid w:val="00C87CCC"/>
    <w:rsid w:val="00C90774"/>
    <w:rsid w:val="00C91AE6"/>
    <w:rsid w:val="00C923F0"/>
    <w:rsid w:val="00C95670"/>
    <w:rsid w:val="00C95940"/>
    <w:rsid w:val="00C97296"/>
    <w:rsid w:val="00CA0AD9"/>
    <w:rsid w:val="00CA1438"/>
    <w:rsid w:val="00CA1EE2"/>
    <w:rsid w:val="00CA1F2E"/>
    <w:rsid w:val="00CA2696"/>
    <w:rsid w:val="00CA6AC9"/>
    <w:rsid w:val="00CB1572"/>
    <w:rsid w:val="00CB32BD"/>
    <w:rsid w:val="00CB3BD7"/>
    <w:rsid w:val="00CB4658"/>
    <w:rsid w:val="00CB71C8"/>
    <w:rsid w:val="00CB7FFC"/>
    <w:rsid w:val="00CC2A04"/>
    <w:rsid w:val="00CC4BFA"/>
    <w:rsid w:val="00CD180C"/>
    <w:rsid w:val="00CD2F34"/>
    <w:rsid w:val="00CD5AF5"/>
    <w:rsid w:val="00CD65D2"/>
    <w:rsid w:val="00CE45C4"/>
    <w:rsid w:val="00CE7010"/>
    <w:rsid w:val="00CF0EEC"/>
    <w:rsid w:val="00CF23D6"/>
    <w:rsid w:val="00CF71D2"/>
    <w:rsid w:val="00D03162"/>
    <w:rsid w:val="00D10576"/>
    <w:rsid w:val="00D110A9"/>
    <w:rsid w:val="00D12BAA"/>
    <w:rsid w:val="00D142E0"/>
    <w:rsid w:val="00D1493A"/>
    <w:rsid w:val="00D1498D"/>
    <w:rsid w:val="00D150A1"/>
    <w:rsid w:val="00D233BE"/>
    <w:rsid w:val="00D244F3"/>
    <w:rsid w:val="00D2476E"/>
    <w:rsid w:val="00D260DC"/>
    <w:rsid w:val="00D30ED1"/>
    <w:rsid w:val="00D30F6E"/>
    <w:rsid w:val="00D31748"/>
    <w:rsid w:val="00D35EE6"/>
    <w:rsid w:val="00D37F95"/>
    <w:rsid w:val="00D41DE8"/>
    <w:rsid w:val="00D466AF"/>
    <w:rsid w:val="00D5351D"/>
    <w:rsid w:val="00D541DF"/>
    <w:rsid w:val="00D55E94"/>
    <w:rsid w:val="00D56436"/>
    <w:rsid w:val="00D56C34"/>
    <w:rsid w:val="00D56E49"/>
    <w:rsid w:val="00D60FC2"/>
    <w:rsid w:val="00D61C2C"/>
    <w:rsid w:val="00D61FCC"/>
    <w:rsid w:val="00D62488"/>
    <w:rsid w:val="00D6268C"/>
    <w:rsid w:val="00D62A20"/>
    <w:rsid w:val="00D64ECA"/>
    <w:rsid w:val="00D67F74"/>
    <w:rsid w:val="00D67F8C"/>
    <w:rsid w:val="00D751E5"/>
    <w:rsid w:val="00D7710A"/>
    <w:rsid w:val="00D80D7D"/>
    <w:rsid w:val="00D811F6"/>
    <w:rsid w:val="00D858A3"/>
    <w:rsid w:val="00D85FE7"/>
    <w:rsid w:val="00D878F7"/>
    <w:rsid w:val="00D87BE3"/>
    <w:rsid w:val="00D9261C"/>
    <w:rsid w:val="00D94E20"/>
    <w:rsid w:val="00D97A81"/>
    <w:rsid w:val="00DA1275"/>
    <w:rsid w:val="00DA165D"/>
    <w:rsid w:val="00DA2FBA"/>
    <w:rsid w:val="00DA4BCA"/>
    <w:rsid w:val="00DA5FCD"/>
    <w:rsid w:val="00DA6CD1"/>
    <w:rsid w:val="00DA7198"/>
    <w:rsid w:val="00DA73AB"/>
    <w:rsid w:val="00DB001D"/>
    <w:rsid w:val="00DB0870"/>
    <w:rsid w:val="00DB341E"/>
    <w:rsid w:val="00DB4D97"/>
    <w:rsid w:val="00DB58A0"/>
    <w:rsid w:val="00DB6308"/>
    <w:rsid w:val="00DC4241"/>
    <w:rsid w:val="00DC546B"/>
    <w:rsid w:val="00DC5505"/>
    <w:rsid w:val="00DC674A"/>
    <w:rsid w:val="00DC6E2F"/>
    <w:rsid w:val="00DD0170"/>
    <w:rsid w:val="00DD09EE"/>
    <w:rsid w:val="00DD0C5C"/>
    <w:rsid w:val="00DD11FF"/>
    <w:rsid w:val="00DD4EC6"/>
    <w:rsid w:val="00DD5131"/>
    <w:rsid w:val="00DD5FF6"/>
    <w:rsid w:val="00DD73D5"/>
    <w:rsid w:val="00DD7D86"/>
    <w:rsid w:val="00DE0974"/>
    <w:rsid w:val="00DE2267"/>
    <w:rsid w:val="00DE23C7"/>
    <w:rsid w:val="00DE5ECB"/>
    <w:rsid w:val="00DE69F0"/>
    <w:rsid w:val="00DF2F89"/>
    <w:rsid w:val="00DF5036"/>
    <w:rsid w:val="00DF7415"/>
    <w:rsid w:val="00DF750A"/>
    <w:rsid w:val="00DF7F76"/>
    <w:rsid w:val="00E00B2C"/>
    <w:rsid w:val="00E011F6"/>
    <w:rsid w:val="00E04032"/>
    <w:rsid w:val="00E07C2E"/>
    <w:rsid w:val="00E1186A"/>
    <w:rsid w:val="00E1310F"/>
    <w:rsid w:val="00E14878"/>
    <w:rsid w:val="00E14C7A"/>
    <w:rsid w:val="00E14FF6"/>
    <w:rsid w:val="00E16794"/>
    <w:rsid w:val="00E2329C"/>
    <w:rsid w:val="00E26FFB"/>
    <w:rsid w:val="00E31CF6"/>
    <w:rsid w:val="00E31DD8"/>
    <w:rsid w:val="00E31ECD"/>
    <w:rsid w:val="00E34CCF"/>
    <w:rsid w:val="00E35158"/>
    <w:rsid w:val="00E3517B"/>
    <w:rsid w:val="00E37C7F"/>
    <w:rsid w:val="00E40345"/>
    <w:rsid w:val="00E4193D"/>
    <w:rsid w:val="00E41E5B"/>
    <w:rsid w:val="00E42C68"/>
    <w:rsid w:val="00E438B2"/>
    <w:rsid w:val="00E45D80"/>
    <w:rsid w:val="00E51B68"/>
    <w:rsid w:val="00E56A8E"/>
    <w:rsid w:val="00E60E60"/>
    <w:rsid w:val="00E61240"/>
    <w:rsid w:val="00E62672"/>
    <w:rsid w:val="00E64F41"/>
    <w:rsid w:val="00E6549F"/>
    <w:rsid w:val="00E66FB7"/>
    <w:rsid w:val="00E715EA"/>
    <w:rsid w:val="00E72A92"/>
    <w:rsid w:val="00E732B8"/>
    <w:rsid w:val="00E73372"/>
    <w:rsid w:val="00E745AC"/>
    <w:rsid w:val="00E75FF2"/>
    <w:rsid w:val="00E76874"/>
    <w:rsid w:val="00E76D4B"/>
    <w:rsid w:val="00E818B3"/>
    <w:rsid w:val="00E83670"/>
    <w:rsid w:val="00E8561B"/>
    <w:rsid w:val="00E85830"/>
    <w:rsid w:val="00E86E72"/>
    <w:rsid w:val="00E870D6"/>
    <w:rsid w:val="00E87878"/>
    <w:rsid w:val="00E91C2F"/>
    <w:rsid w:val="00E9433D"/>
    <w:rsid w:val="00E97342"/>
    <w:rsid w:val="00EA0AE7"/>
    <w:rsid w:val="00EA1E3C"/>
    <w:rsid w:val="00EA4A65"/>
    <w:rsid w:val="00EA53C4"/>
    <w:rsid w:val="00EA637B"/>
    <w:rsid w:val="00EA6A18"/>
    <w:rsid w:val="00EA6BA3"/>
    <w:rsid w:val="00EA6C89"/>
    <w:rsid w:val="00EB01D7"/>
    <w:rsid w:val="00EB2C02"/>
    <w:rsid w:val="00EB400F"/>
    <w:rsid w:val="00EB456D"/>
    <w:rsid w:val="00EB63A7"/>
    <w:rsid w:val="00EB6BC1"/>
    <w:rsid w:val="00EC352D"/>
    <w:rsid w:val="00EC47EE"/>
    <w:rsid w:val="00EC6FF3"/>
    <w:rsid w:val="00ED0DA7"/>
    <w:rsid w:val="00ED19FD"/>
    <w:rsid w:val="00ED2021"/>
    <w:rsid w:val="00ED3081"/>
    <w:rsid w:val="00ED4E19"/>
    <w:rsid w:val="00ED7D77"/>
    <w:rsid w:val="00EE09AF"/>
    <w:rsid w:val="00EE0E79"/>
    <w:rsid w:val="00EE21BD"/>
    <w:rsid w:val="00EE4C31"/>
    <w:rsid w:val="00EE528C"/>
    <w:rsid w:val="00EE6F0B"/>
    <w:rsid w:val="00EF0A6E"/>
    <w:rsid w:val="00F00B46"/>
    <w:rsid w:val="00F00E84"/>
    <w:rsid w:val="00F014C6"/>
    <w:rsid w:val="00F01BBB"/>
    <w:rsid w:val="00F01E9E"/>
    <w:rsid w:val="00F01F9A"/>
    <w:rsid w:val="00F02056"/>
    <w:rsid w:val="00F04366"/>
    <w:rsid w:val="00F04C48"/>
    <w:rsid w:val="00F04C7B"/>
    <w:rsid w:val="00F05175"/>
    <w:rsid w:val="00F057A9"/>
    <w:rsid w:val="00F0693F"/>
    <w:rsid w:val="00F0738F"/>
    <w:rsid w:val="00F07F7E"/>
    <w:rsid w:val="00F103C3"/>
    <w:rsid w:val="00F16EF2"/>
    <w:rsid w:val="00F17DCC"/>
    <w:rsid w:val="00F17FB9"/>
    <w:rsid w:val="00F21741"/>
    <w:rsid w:val="00F219D5"/>
    <w:rsid w:val="00F21A10"/>
    <w:rsid w:val="00F2265B"/>
    <w:rsid w:val="00F23D98"/>
    <w:rsid w:val="00F243A8"/>
    <w:rsid w:val="00F253FF"/>
    <w:rsid w:val="00F3075F"/>
    <w:rsid w:val="00F31168"/>
    <w:rsid w:val="00F31CB1"/>
    <w:rsid w:val="00F31FBD"/>
    <w:rsid w:val="00F32703"/>
    <w:rsid w:val="00F3300F"/>
    <w:rsid w:val="00F346F4"/>
    <w:rsid w:val="00F35130"/>
    <w:rsid w:val="00F37A1B"/>
    <w:rsid w:val="00F4081A"/>
    <w:rsid w:val="00F42E5E"/>
    <w:rsid w:val="00F44559"/>
    <w:rsid w:val="00F44638"/>
    <w:rsid w:val="00F51DC1"/>
    <w:rsid w:val="00F54C1A"/>
    <w:rsid w:val="00F555C0"/>
    <w:rsid w:val="00F57189"/>
    <w:rsid w:val="00F5775A"/>
    <w:rsid w:val="00F57A59"/>
    <w:rsid w:val="00F60F3C"/>
    <w:rsid w:val="00F61035"/>
    <w:rsid w:val="00F6241A"/>
    <w:rsid w:val="00F62924"/>
    <w:rsid w:val="00F658E3"/>
    <w:rsid w:val="00F7209A"/>
    <w:rsid w:val="00F777C4"/>
    <w:rsid w:val="00F82161"/>
    <w:rsid w:val="00F83FCE"/>
    <w:rsid w:val="00F867F3"/>
    <w:rsid w:val="00F9015D"/>
    <w:rsid w:val="00F92C1A"/>
    <w:rsid w:val="00F95A96"/>
    <w:rsid w:val="00F972FF"/>
    <w:rsid w:val="00F97F60"/>
    <w:rsid w:val="00FA1215"/>
    <w:rsid w:val="00FA1D32"/>
    <w:rsid w:val="00FA1FE7"/>
    <w:rsid w:val="00FA4FFF"/>
    <w:rsid w:val="00FA5295"/>
    <w:rsid w:val="00FA7CDD"/>
    <w:rsid w:val="00FB338B"/>
    <w:rsid w:val="00FB3AF4"/>
    <w:rsid w:val="00FC2FEF"/>
    <w:rsid w:val="00FD1660"/>
    <w:rsid w:val="00FD3CD7"/>
    <w:rsid w:val="00FD500E"/>
    <w:rsid w:val="00FD5F86"/>
    <w:rsid w:val="00FE4D95"/>
    <w:rsid w:val="00FE5151"/>
    <w:rsid w:val="00FE554C"/>
    <w:rsid w:val="00FF01F8"/>
    <w:rsid w:val="00FF1432"/>
    <w:rsid w:val="00FF2302"/>
    <w:rsid w:val="00FF2AE1"/>
    <w:rsid w:val="00FF40BB"/>
    <w:rsid w:val="00FF58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lsdException w:name="Default Paragraph Font"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1">
    <w:name w:val="Normal"/>
    <w:rsid w:val="00A01F4C"/>
  </w:style>
  <w:style w:type="paragraph" w:styleId="10">
    <w:name w:val="heading 1"/>
    <w:basedOn w:val="a1"/>
    <w:next w:val="a1"/>
    <w:link w:val="11"/>
    <w:uiPriority w:val="9"/>
    <w:qFormat/>
    <w:rsid w:val="00B9726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1"/>
    <w:next w:val="a1"/>
    <w:link w:val="20"/>
    <w:uiPriority w:val="9"/>
    <w:semiHidden/>
    <w:unhideWhenUsed/>
    <w:qFormat/>
    <w:rsid w:val="00851A31"/>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1"/>
    <w:next w:val="a1"/>
    <w:link w:val="30"/>
    <w:uiPriority w:val="9"/>
    <w:semiHidden/>
    <w:unhideWhenUsed/>
    <w:qFormat/>
    <w:rsid w:val="004B1F62"/>
    <w:pPr>
      <w:keepNext/>
      <w:keepLines/>
      <w:spacing w:before="200" w:after="0"/>
      <w:outlineLvl w:val="2"/>
    </w:pPr>
    <w:rPr>
      <w:rFonts w:ascii="Cambria" w:eastAsia="Times New Roman" w:hAnsi="Cambria" w:cs="Times New Roman"/>
      <w:b/>
      <w:bCs/>
      <w:sz w:val="26"/>
      <w:szCs w:val="26"/>
    </w:rPr>
  </w:style>
  <w:style w:type="paragraph" w:styleId="4">
    <w:name w:val="heading 4"/>
    <w:basedOn w:val="a1"/>
    <w:next w:val="a1"/>
    <w:link w:val="40"/>
    <w:uiPriority w:val="9"/>
    <w:semiHidden/>
    <w:unhideWhenUsed/>
    <w:qFormat/>
    <w:rsid w:val="004B1F62"/>
    <w:pPr>
      <w:keepNext/>
      <w:keepLines/>
      <w:spacing w:before="200" w:after="0"/>
      <w:outlineLvl w:val="3"/>
    </w:pPr>
    <w:rPr>
      <w:rFonts w:ascii="Calibri" w:eastAsia="Times New Roman" w:hAnsi="Calibri" w:cs="Times New Roman"/>
      <w:b/>
      <w:bCs/>
      <w:sz w:val="28"/>
      <w:szCs w:val="28"/>
    </w:rPr>
  </w:style>
  <w:style w:type="paragraph" w:styleId="5">
    <w:name w:val="heading 5"/>
    <w:basedOn w:val="a1"/>
    <w:next w:val="a1"/>
    <w:link w:val="50"/>
    <w:uiPriority w:val="9"/>
    <w:semiHidden/>
    <w:unhideWhenUsed/>
    <w:qFormat/>
    <w:rsid w:val="004B1F62"/>
    <w:pPr>
      <w:keepNext/>
      <w:keepLines/>
      <w:spacing w:before="200" w:after="0"/>
      <w:outlineLvl w:val="4"/>
    </w:pPr>
    <w:rPr>
      <w:rFonts w:ascii="Calibri" w:eastAsia="Times New Roman" w:hAnsi="Calibri" w:cs="Times New Roman"/>
      <w:b/>
      <w:bCs/>
      <w:i/>
      <w:iCs/>
      <w:sz w:val="26"/>
      <w:szCs w:val="26"/>
    </w:rPr>
  </w:style>
  <w:style w:type="paragraph" w:styleId="6">
    <w:name w:val="heading 6"/>
    <w:basedOn w:val="a1"/>
    <w:next w:val="a1"/>
    <w:link w:val="60"/>
    <w:qFormat/>
    <w:rsid w:val="004B1F62"/>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7">
    <w:name w:val="heading 7"/>
    <w:basedOn w:val="a1"/>
    <w:next w:val="a1"/>
    <w:link w:val="70"/>
    <w:uiPriority w:val="9"/>
    <w:semiHidden/>
    <w:unhideWhenUsed/>
    <w:qFormat/>
    <w:rsid w:val="004B1F62"/>
    <w:pPr>
      <w:keepNext/>
      <w:keepLines/>
      <w:spacing w:before="200" w:after="0"/>
      <w:outlineLvl w:val="6"/>
    </w:pPr>
    <w:rPr>
      <w:rFonts w:ascii="Calibri" w:eastAsia="Times New Roman" w:hAnsi="Calibri" w:cs="Times New Roman"/>
      <w:sz w:val="24"/>
      <w:szCs w:val="24"/>
    </w:rPr>
  </w:style>
  <w:style w:type="paragraph" w:styleId="8">
    <w:name w:val="heading 8"/>
    <w:basedOn w:val="a1"/>
    <w:next w:val="a1"/>
    <w:link w:val="80"/>
    <w:uiPriority w:val="9"/>
    <w:semiHidden/>
    <w:unhideWhenUsed/>
    <w:qFormat/>
    <w:rsid w:val="004B1F62"/>
    <w:pPr>
      <w:keepNext/>
      <w:keepLines/>
      <w:spacing w:before="200" w:after="0"/>
      <w:outlineLvl w:val="7"/>
    </w:pPr>
    <w:rPr>
      <w:rFonts w:ascii="Calibri" w:eastAsia="Times New Roman" w:hAnsi="Calibri" w:cs="Times New Roman"/>
      <w:i/>
      <w:iCs/>
      <w:sz w:val="24"/>
      <w:szCs w:val="24"/>
    </w:rPr>
  </w:style>
  <w:style w:type="paragraph" w:styleId="9">
    <w:name w:val="heading 9"/>
    <w:basedOn w:val="a1"/>
    <w:next w:val="a1"/>
    <w:link w:val="90"/>
    <w:uiPriority w:val="9"/>
    <w:semiHidden/>
    <w:unhideWhenUsed/>
    <w:qFormat/>
    <w:rsid w:val="004B1F62"/>
    <w:pPr>
      <w:keepNext/>
      <w:keepLines/>
      <w:spacing w:before="200" w:after="0"/>
      <w:outlineLvl w:val="8"/>
    </w:pPr>
    <w:rPr>
      <w:rFonts w:ascii="Cambria" w:eastAsia="Times New Roman" w:hAnsi="Cambria" w:cs="Times New Roman"/>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uiPriority w:val="9"/>
    <w:rsid w:val="00B97262"/>
    <w:rPr>
      <w:rFonts w:asciiTheme="majorHAnsi" w:eastAsiaTheme="majorEastAsia" w:hAnsiTheme="majorHAnsi" w:cstheme="majorBidi"/>
      <w:color w:val="2E74B5" w:themeColor="accent1" w:themeShade="BF"/>
      <w:sz w:val="32"/>
      <w:szCs w:val="32"/>
    </w:rPr>
  </w:style>
  <w:style w:type="paragraph" w:styleId="a5">
    <w:name w:val="TOC Heading"/>
    <w:basedOn w:val="10"/>
    <w:next w:val="a1"/>
    <w:uiPriority w:val="39"/>
    <w:unhideWhenUsed/>
    <w:qFormat/>
    <w:rsid w:val="00B97262"/>
    <w:pPr>
      <w:outlineLvl w:val="9"/>
    </w:pPr>
    <w:rPr>
      <w:lang w:eastAsia="ru-RU"/>
    </w:rPr>
  </w:style>
  <w:style w:type="paragraph" w:styleId="a6">
    <w:name w:val="List Paragraph"/>
    <w:basedOn w:val="a1"/>
    <w:uiPriority w:val="34"/>
    <w:rsid w:val="00B97262"/>
    <w:pPr>
      <w:ind w:left="720"/>
      <w:contextualSpacing/>
    </w:pPr>
  </w:style>
  <w:style w:type="character" w:customStyle="1" w:styleId="fontstyle01">
    <w:name w:val="fontstyle01"/>
    <w:basedOn w:val="a2"/>
    <w:rsid w:val="00B97262"/>
    <w:rPr>
      <w:rFonts w:ascii="Times New Roman" w:hAnsi="Times New Roman" w:cs="Times New Roman" w:hint="default"/>
      <w:b w:val="0"/>
      <w:bCs w:val="0"/>
      <w:i w:val="0"/>
      <w:iCs w:val="0"/>
      <w:color w:val="000000"/>
      <w:sz w:val="28"/>
      <w:szCs w:val="28"/>
    </w:rPr>
  </w:style>
  <w:style w:type="paragraph" w:styleId="a7">
    <w:name w:val="header"/>
    <w:basedOn w:val="a1"/>
    <w:link w:val="a8"/>
    <w:uiPriority w:val="99"/>
    <w:unhideWhenUsed/>
    <w:rsid w:val="00E1186A"/>
    <w:pPr>
      <w:tabs>
        <w:tab w:val="center" w:pos="4677"/>
        <w:tab w:val="right" w:pos="9355"/>
      </w:tabs>
      <w:spacing w:after="0" w:line="240" w:lineRule="auto"/>
    </w:pPr>
  </w:style>
  <w:style w:type="character" w:customStyle="1" w:styleId="a8">
    <w:name w:val="Верхний колонтитул Знак"/>
    <w:basedOn w:val="a2"/>
    <w:link w:val="a7"/>
    <w:uiPriority w:val="99"/>
    <w:rsid w:val="00E1186A"/>
  </w:style>
  <w:style w:type="paragraph" w:styleId="a9">
    <w:name w:val="footer"/>
    <w:basedOn w:val="a1"/>
    <w:link w:val="aa"/>
    <w:uiPriority w:val="99"/>
    <w:unhideWhenUsed/>
    <w:rsid w:val="00E1186A"/>
    <w:pPr>
      <w:tabs>
        <w:tab w:val="center" w:pos="4677"/>
        <w:tab w:val="right" w:pos="9355"/>
      </w:tabs>
      <w:spacing w:after="0" w:line="240" w:lineRule="auto"/>
    </w:pPr>
  </w:style>
  <w:style w:type="character" w:customStyle="1" w:styleId="aa">
    <w:name w:val="Нижний колонтитул Знак"/>
    <w:basedOn w:val="a2"/>
    <w:link w:val="a9"/>
    <w:uiPriority w:val="99"/>
    <w:rsid w:val="00E1186A"/>
  </w:style>
  <w:style w:type="table" w:styleId="ab">
    <w:name w:val="Table Grid"/>
    <w:basedOn w:val="a3"/>
    <w:uiPriority w:val="59"/>
    <w:rsid w:val="008B72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2">
    <w:name w:val="toc 1"/>
    <w:basedOn w:val="a1"/>
    <w:next w:val="a1"/>
    <w:autoRedefine/>
    <w:uiPriority w:val="39"/>
    <w:unhideWhenUsed/>
    <w:rsid w:val="00F97F60"/>
    <w:pPr>
      <w:spacing w:after="100"/>
    </w:pPr>
  </w:style>
  <w:style w:type="character" w:styleId="ac">
    <w:name w:val="Hyperlink"/>
    <w:basedOn w:val="a2"/>
    <w:uiPriority w:val="99"/>
    <w:unhideWhenUsed/>
    <w:rsid w:val="00F97F60"/>
    <w:rPr>
      <w:color w:val="0563C1" w:themeColor="hyperlink"/>
      <w:u w:val="single"/>
    </w:rPr>
  </w:style>
  <w:style w:type="paragraph" w:styleId="ad">
    <w:name w:val="caption"/>
    <w:aliases w:val="Титул 1"/>
    <w:basedOn w:val="a1"/>
    <w:next w:val="a1"/>
    <w:link w:val="ae"/>
    <w:uiPriority w:val="35"/>
    <w:unhideWhenUsed/>
    <w:rsid w:val="00F97F60"/>
    <w:pPr>
      <w:spacing w:before="240" w:after="120" w:line="240" w:lineRule="auto"/>
      <w:ind w:right="170"/>
    </w:pPr>
    <w:rPr>
      <w:rFonts w:ascii="Times New Roman" w:hAnsi="Times New Roman"/>
      <w:b/>
      <w:bCs/>
      <w:color w:val="000000" w:themeColor="text1"/>
      <w:sz w:val="28"/>
      <w:szCs w:val="18"/>
    </w:rPr>
  </w:style>
  <w:style w:type="character" w:customStyle="1" w:styleId="ae">
    <w:name w:val="Название объекта Знак"/>
    <w:aliases w:val="Титул 1 Знак"/>
    <w:basedOn w:val="a2"/>
    <w:link w:val="ad"/>
    <w:uiPriority w:val="35"/>
    <w:rsid w:val="00F97F60"/>
    <w:rPr>
      <w:rFonts w:ascii="Times New Roman" w:hAnsi="Times New Roman"/>
      <w:b/>
      <w:bCs/>
      <w:color w:val="000000" w:themeColor="text1"/>
      <w:sz w:val="28"/>
      <w:szCs w:val="18"/>
    </w:rPr>
  </w:style>
  <w:style w:type="paragraph" w:customStyle="1" w:styleId="13">
    <w:name w:val="ТС 1."/>
    <w:basedOn w:val="a1"/>
    <w:link w:val="14"/>
    <w:rsid w:val="00F97F60"/>
    <w:pPr>
      <w:spacing w:after="0" w:line="360" w:lineRule="auto"/>
      <w:ind w:firstLine="567"/>
      <w:jc w:val="both"/>
    </w:pPr>
    <w:rPr>
      <w:rFonts w:ascii="Times New Roman" w:hAnsi="Times New Roman" w:cs="Times New Roman"/>
      <w:b/>
      <w:color w:val="000000" w:themeColor="text1"/>
      <w:sz w:val="28"/>
    </w:rPr>
  </w:style>
  <w:style w:type="character" w:customStyle="1" w:styleId="14">
    <w:name w:val="ТС 1. Знак"/>
    <w:basedOn w:val="a2"/>
    <w:link w:val="13"/>
    <w:rsid w:val="00F97F60"/>
    <w:rPr>
      <w:rFonts w:ascii="Times New Roman" w:hAnsi="Times New Roman" w:cs="Times New Roman"/>
      <w:b/>
      <w:color w:val="000000" w:themeColor="text1"/>
      <w:sz w:val="28"/>
    </w:rPr>
  </w:style>
  <w:style w:type="paragraph" w:customStyle="1" w:styleId="110">
    <w:name w:val="ТС. 1.1."/>
    <w:basedOn w:val="a1"/>
    <w:link w:val="111"/>
    <w:rsid w:val="00F97F60"/>
    <w:pPr>
      <w:spacing w:after="0" w:line="360" w:lineRule="auto"/>
      <w:ind w:firstLine="1191"/>
      <w:jc w:val="both"/>
      <w:outlineLvl w:val="2"/>
    </w:pPr>
    <w:rPr>
      <w:rFonts w:ascii="Times New Roman" w:hAnsi="Times New Roman"/>
      <w:b/>
      <w:color w:val="000000" w:themeColor="text1"/>
      <w:sz w:val="28"/>
      <w:szCs w:val="20"/>
    </w:rPr>
  </w:style>
  <w:style w:type="character" w:customStyle="1" w:styleId="111">
    <w:name w:val="ТС. 1.1. Знак"/>
    <w:basedOn w:val="a2"/>
    <w:link w:val="110"/>
    <w:rsid w:val="00F97F60"/>
    <w:rPr>
      <w:rFonts w:ascii="Times New Roman" w:hAnsi="Times New Roman"/>
      <w:b/>
      <w:color w:val="000000" w:themeColor="text1"/>
      <w:sz w:val="28"/>
      <w:szCs w:val="20"/>
    </w:rPr>
  </w:style>
  <w:style w:type="paragraph" w:customStyle="1" w:styleId="af">
    <w:name w:val="ТС Основной т"/>
    <w:basedOn w:val="a1"/>
    <w:link w:val="af0"/>
    <w:rsid w:val="00F97F60"/>
    <w:pPr>
      <w:spacing w:after="0" w:line="360" w:lineRule="auto"/>
      <w:ind w:firstLine="709"/>
      <w:jc w:val="both"/>
    </w:pPr>
    <w:rPr>
      <w:rFonts w:ascii="Times New Roman" w:hAnsi="Times New Roman" w:cs="Times New Roman"/>
      <w:sz w:val="28"/>
      <w:szCs w:val="28"/>
    </w:rPr>
  </w:style>
  <w:style w:type="character" w:customStyle="1" w:styleId="af0">
    <w:name w:val="ТС Основной т Знак"/>
    <w:basedOn w:val="a2"/>
    <w:link w:val="af"/>
    <w:rsid w:val="00F97F60"/>
    <w:rPr>
      <w:rFonts w:ascii="Times New Roman" w:hAnsi="Times New Roman" w:cs="Times New Roman"/>
      <w:sz w:val="28"/>
      <w:szCs w:val="28"/>
    </w:rPr>
  </w:style>
  <w:style w:type="paragraph" w:styleId="af1">
    <w:name w:val="No Spacing"/>
    <w:link w:val="af2"/>
    <w:uiPriority w:val="1"/>
    <w:qFormat/>
    <w:rsid w:val="00E6549F"/>
    <w:pPr>
      <w:spacing w:after="0" w:line="240" w:lineRule="auto"/>
    </w:pPr>
    <w:rPr>
      <w:rFonts w:eastAsiaTheme="minorEastAsia"/>
      <w:lang w:eastAsia="ru-RU"/>
    </w:rPr>
  </w:style>
  <w:style w:type="character" w:customStyle="1" w:styleId="af2">
    <w:name w:val="Без интервала Знак"/>
    <w:basedOn w:val="a2"/>
    <w:link w:val="af1"/>
    <w:uiPriority w:val="1"/>
    <w:rsid w:val="00E6549F"/>
    <w:rPr>
      <w:rFonts w:eastAsiaTheme="minorEastAsia"/>
      <w:lang w:eastAsia="ru-RU"/>
    </w:rPr>
  </w:style>
  <w:style w:type="paragraph" w:customStyle="1" w:styleId="15">
    <w:name w:val="1 ТС Основной текст"/>
    <w:basedOn w:val="a1"/>
    <w:link w:val="16"/>
    <w:autoRedefine/>
    <w:rsid w:val="00BA13C1"/>
    <w:pPr>
      <w:spacing w:after="0" w:line="360" w:lineRule="auto"/>
      <w:ind w:firstLine="567"/>
      <w:jc w:val="both"/>
    </w:pPr>
    <w:rPr>
      <w:rFonts w:ascii="Times New Roman" w:hAnsi="Times New Roman" w:cs="Times New Roman"/>
      <w:color w:val="000000"/>
      <w:sz w:val="28"/>
    </w:rPr>
  </w:style>
  <w:style w:type="character" w:customStyle="1" w:styleId="16">
    <w:name w:val="1 ТС Основной текст Знак"/>
    <w:basedOn w:val="a2"/>
    <w:link w:val="15"/>
    <w:rsid w:val="00BA13C1"/>
    <w:rPr>
      <w:rFonts w:ascii="Times New Roman" w:hAnsi="Times New Roman" w:cs="Times New Roman"/>
      <w:color w:val="000000"/>
      <w:sz w:val="28"/>
    </w:rPr>
  </w:style>
  <w:style w:type="character" w:customStyle="1" w:styleId="18">
    <w:name w:val="Основной текст (18)_"/>
    <w:basedOn w:val="a2"/>
    <w:link w:val="180"/>
    <w:rsid w:val="002833B8"/>
    <w:rPr>
      <w:rFonts w:ascii="Times New Roman" w:eastAsia="Times New Roman" w:hAnsi="Times New Roman" w:cs="Times New Roman"/>
      <w:sz w:val="18"/>
      <w:szCs w:val="18"/>
      <w:shd w:val="clear" w:color="auto" w:fill="FFFFFF"/>
    </w:rPr>
  </w:style>
  <w:style w:type="paragraph" w:customStyle="1" w:styleId="180">
    <w:name w:val="Основной текст (18)"/>
    <w:basedOn w:val="a1"/>
    <w:link w:val="18"/>
    <w:rsid w:val="002833B8"/>
    <w:pPr>
      <w:shd w:val="clear" w:color="auto" w:fill="FFFFFF"/>
      <w:spacing w:after="0" w:line="206" w:lineRule="exact"/>
    </w:pPr>
    <w:rPr>
      <w:rFonts w:ascii="Times New Roman" w:eastAsia="Times New Roman" w:hAnsi="Times New Roman" w:cs="Times New Roman"/>
      <w:sz w:val="18"/>
      <w:szCs w:val="18"/>
    </w:rPr>
  </w:style>
  <w:style w:type="paragraph" w:customStyle="1" w:styleId="17">
    <w:name w:val="1 ТС Подраздел Главы"/>
    <w:basedOn w:val="a1"/>
    <w:link w:val="19"/>
    <w:autoRedefine/>
    <w:rsid w:val="004B5D3C"/>
    <w:pPr>
      <w:spacing w:after="0" w:line="240" w:lineRule="auto"/>
      <w:ind w:left="851"/>
      <w:jc w:val="both"/>
      <w:outlineLvl w:val="1"/>
    </w:pPr>
    <w:rPr>
      <w:rFonts w:ascii="Times New Roman" w:hAnsi="Times New Roman"/>
      <w:b/>
      <w:caps/>
      <w:color w:val="000000" w:themeColor="text1"/>
      <w:sz w:val="28"/>
      <w:szCs w:val="20"/>
    </w:rPr>
  </w:style>
  <w:style w:type="character" w:customStyle="1" w:styleId="19">
    <w:name w:val="1 ТС Подраздел Главы Знак"/>
    <w:basedOn w:val="a2"/>
    <w:link w:val="17"/>
    <w:rsid w:val="004B5D3C"/>
    <w:rPr>
      <w:rFonts w:ascii="Times New Roman" w:hAnsi="Times New Roman"/>
      <w:b/>
      <w:caps/>
      <w:color w:val="000000" w:themeColor="text1"/>
      <w:sz w:val="28"/>
      <w:szCs w:val="20"/>
    </w:rPr>
  </w:style>
  <w:style w:type="paragraph" w:customStyle="1" w:styleId="1110">
    <w:name w:val="1.1.1. Пункт Раздела"/>
    <w:basedOn w:val="17"/>
    <w:link w:val="1111"/>
    <w:autoRedefine/>
    <w:rsid w:val="004B5D3C"/>
    <w:rPr>
      <w:szCs w:val="24"/>
      <w:lang w:eastAsia="ru-RU"/>
    </w:rPr>
  </w:style>
  <w:style w:type="character" w:customStyle="1" w:styleId="1111">
    <w:name w:val="1.1.1. Пункт Раздела Знак"/>
    <w:basedOn w:val="19"/>
    <w:link w:val="1110"/>
    <w:rsid w:val="004B5D3C"/>
    <w:rPr>
      <w:rFonts w:ascii="Times New Roman" w:hAnsi="Times New Roman"/>
      <w:b/>
      <w:caps/>
      <w:color w:val="000000" w:themeColor="text1"/>
      <w:sz w:val="28"/>
      <w:szCs w:val="24"/>
      <w:lang w:eastAsia="ru-RU"/>
    </w:rPr>
  </w:style>
  <w:style w:type="paragraph" w:customStyle="1" w:styleId="af3">
    <w:name w:val="Таблица Наименование"/>
    <w:basedOn w:val="a1"/>
    <w:link w:val="af4"/>
    <w:rsid w:val="0030369C"/>
    <w:pPr>
      <w:spacing w:after="0" w:line="240" w:lineRule="auto"/>
      <w:jc w:val="both"/>
    </w:pPr>
    <w:rPr>
      <w:rFonts w:ascii="Times New Roman" w:hAnsi="Times New Roman" w:cs="Times New Roman"/>
      <w:sz w:val="24"/>
      <w:szCs w:val="28"/>
    </w:rPr>
  </w:style>
  <w:style w:type="character" w:customStyle="1" w:styleId="af4">
    <w:name w:val="Таблица Наименование Знак"/>
    <w:basedOn w:val="a2"/>
    <w:link w:val="af3"/>
    <w:rsid w:val="0030369C"/>
    <w:rPr>
      <w:rFonts w:ascii="Times New Roman" w:hAnsi="Times New Roman" w:cs="Times New Roman"/>
      <w:sz w:val="24"/>
      <w:szCs w:val="28"/>
    </w:rPr>
  </w:style>
  <w:style w:type="character" w:styleId="af5">
    <w:name w:val="Placeholder Text"/>
    <w:basedOn w:val="a2"/>
    <w:uiPriority w:val="99"/>
    <w:semiHidden/>
    <w:rsid w:val="006C56EB"/>
    <w:rPr>
      <w:color w:val="808080"/>
    </w:rPr>
  </w:style>
  <w:style w:type="paragraph" w:customStyle="1" w:styleId="1100">
    <w:name w:val="1 ТС 10Таблица"/>
    <w:basedOn w:val="a1"/>
    <w:link w:val="1101"/>
    <w:autoRedefine/>
    <w:qFormat/>
    <w:rsid w:val="00E73372"/>
    <w:pPr>
      <w:spacing w:after="0" w:line="240" w:lineRule="auto"/>
    </w:pPr>
    <w:rPr>
      <w:rFonts w:ascii="Times New Roman" w:hAnsi="Times New Roman" w:cs="Times New Roman"/>
      <w:sz w:val="20"/>
      <w:szCs w:val="20"/>
    </w:rPr>
  </w:style>
  <w:style w:type="character" w:customStyle="1" w:styleId="1101">
    <w:name w:val="1 ТС 10Таблица Знак"/>
    <w:basedOn w:val="a2"/>
    <w:link w:val="1100"/>
    <w:rsid w:val="00E73372"/>
    <w:rPr>
      <w:rFonts w:ascii="Times New Roman" w:hAnsi="Times New Roman" w:cs="Times New Roman"/>
      <w:sz w:val="20"/>
      <w:szCs w:val="20"/>
    </w:rPr>
  </w:style>
  <w:style w:type="paragraph" w:styleId="af6">
    <w:name w:val="Balloon Text"/>
    <w:basedOn w:val="a1"/>
    <w:link w:val="af7"/>
    <w:uiPriority w:val="99"/>
    <w:semiHidden/>
    <w:unhideWhenUsed/>
    <w:rsid w:val="0046587C"/>
    <w:pPr>
      <w:spacing w:after="0" w:line="240" w:lineRule="auto"/>
    </w:pPr>
    <w:rPr>
      <w:rFonts w:ascii="Segoe UI" w:hAnsi="Segoe UI" w:cs="Segoe UI"/>
      <w:sz w:val="18"/>
      <w:szCs w:val="18"/>
    </w:rPr>
  </w:style>
  <w:style w:type="character" w:customStyle="1" w:styleId="af7">
    <w:name w:val="Текст выноски Знак"/>
    <w:basedOn w:val="a2"/>
    <w:link w:val="af6"/>
    <w:uiPriority w:val="99"/>
    <w:semiHidden/>
    <w:rsid w:val="0046587C"/>
    <w:rPr>
      <w:rFonts w:ascii="Segoe UI" w:hAnsi="Segoe UI" w:cs="Segoe UI"/>
      <w:sz w:val="18"/>
      <w:szCs w:val="18"/>
    </w:rPr>
  </w:style>
  <w:style w:type="paragraph" w:customStyle="1" w:styleId="11110">
    <w:name w:val="1.1.1.1 подпункт раздела"/>
    <w:basedOn w:val="a1"/>
    <w:link w:val="11111"/>
    <w:rsid w:val="00D30ED1"/>
    <w:pPr>
      <w:spacing w:after="200" w:line="240" w:lineRule="auto"/>
      <w:ind w:firstLine="851"/>
      <w:jc w:val="both"/>
    </w:pPr>
    <w:rPr>
      <w:rFonts w:ascii="Times New Roman" w:hAnsi="Times New Roman" w:cs="Times New Roman"/>
      <w:i/>
      <w:sz w:val="28"/>
      <w:szCs w:val="28"/>
    </w:rPr>
  </w:style>
  <w:style w:type="character" w:customStyle="1" w:styleId="11111">
    <w:name w:val="1.1.1.1 подпункт раздела Знак"/>
    <w:basedOn w:val="a2"/>
    <w:link w:val="11110"/>
    <w:rsid w:val="00D30ED1"/>
    <w:rPr>
      <w:rFonts w:ascii="Times New Roman" w:hAnsi="Times New Roman" w:cs="Times New Roman"/>
      <w:i/>
      <w:sz w:val="28"/>
      <w:szCs w:val="28"/>
    </w:rPr>
  </w:style>
  <w:style w:type="numbering" w:customStyle="1" w:styleId="1a">
    <w:name w:val="Нет списка1"/>
    <w:next w:val="a4"/>
    <w:uiPriority w:val="99"/>
    <w:semiHidden/>
    <w:unhideWhenUsed/>
    <w:rsid w:val="007A00E1"/>
  </w:style>
  <w:style w:type="table" w:customStyle="1" w:styleId="1b">
    <w:name w:val="Сетка таблицы1"/>
    <w:basedOn w:val="a3"/>
    <w:next w:val="ab"/>
    <w:uiPriority w:val="59"/>
    <w:rsid w:val="007A00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3"/>
    <w:next w:val="ab"/>
    <w:uiPriority w:val="59"/>
    <w:rsid w:val="007A00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3"/>
    <w:next w:val="ab"/>
    <w:uiPriority w:val="59"/>
    <w:rsid w:val="007A00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3"/>
    <w:next w:val="ab"/>
    <w:uiPriority w:val="59"/>
    <w:rsid w:val="00804C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3"/>
    <w:next w:val="ab"/>
    <w:uiPriority w:val="59"/>
    <w:rsid w:val="00D37F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3"/>
    <w:next w:val="ab"/>
    <w:uiPriority w:val="59"/>
    <w:rsid w:val="006651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3"/>
    <w:next w:val="ab"/>
    <w:uiPriority w:val="59"/>
    <w:rsid w:val="006651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3"/>
    <w:next w:val="ab"/>
    <w:uiPriority w:val="59"/>
    <w:rsid w:val="00A101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2"/>
    <w:basedOn w:val="a3"/>
    <w:next w:val="ab"/>
    <w:uiPriority w:val="59"/>
    <w:rsid w:val="00A101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
    <w:name w:val="Нет списка2"/>
    <w:next w:val="a4"/>
    <w:uiPriority w:val="99"/>
    <w:semiHidden/>
    <w:unhideWhenUsed/>
    <w:rsid w:val="00A10116"/>
  </w:style>
  <w:style w:type="paragraph" w:customStyle="1" w:styleId="af8">
    <w:name w:val="ПКР Раздел"/>
    <w:basedOn w:val="a1"/>
    <w:link w:val="af9"/>
    <w:rsid w:val="00A10116"/>
    <w:pPr>
      <w:spacing w:after="120" w:line="276" w:lineRule="auto"/>
      <w:ind w:right="170" w:firstLine="709"/>
      <w:jc w:val="both"/>
    </w:pPr>
    <w:rPr>
      <w:rFonts w:ascii="Times New Roman" w:hAnsi="Times New Roman" w:cs="Times New Roman"/>
      <w:sz w:val="28"/>
    </w:rPr>
  </w:style>
  <w:style w:type="character" w:customStyle="1" w:styleId="af9">
    <w:name w:val="ПКР Раздел Знак"/>
    <w:basedOn w:val="a2"/>
    <w:link w:val="af8"/>
    <w:rsid w:val="00A10116"/>
    <w:rPr>
      <w:rFonts w:ascii="Times New Roman" w:hAnsi="Times New Roman" w:cs="Times New Roman"/>
      <w:sz w:val="28"/>
    </w:rPr>
  </w:style>
  <w:style w:type="paragraph" w:customStyle="1" w:styleId="afa">
    <w:name w:val="Титул"/>
    <w:basedOn w:val="a1"/>
    <w:link w:val="afb"/>
    <w:rsid w:val="00A10116"/>
    <w:pPr>
      <w:spacing w:after="360" w:line="276" w:lineRule="auto"/>
      <w:jc w:val="center"/>
    </w:pPr>
    <w:rPr>
      <w:rFonts w:ascii="Cambria" w:hAnsi="Cambria"/>
      <w:b/>
      <w:caps/>
      <w:color w:val="1F497D"/>
      <w:sz w:val="32"/>
      <w:szCs w:val="32"/>
    </w:rPr>
  </w:style>
  <w:style w:type="character" w:customStyle="1" w:styleId="afb">
    <w:name w:val="Титул Знак"/>
    <w:basedOn w:val="a2"/>
    <w:link w:val="afa"/>
    <w:rsid w:val="00A10116"/>
    <w:rPr>
      <w:rFonts w:ascii="Cambria" w:hAnsi="Cambria"/>
      <w:b/>
      <w:caps/>
      <w:color w:val="1F497D"/>
      <w:sz w:val="32"/>
      <w:szCs w:val="32"/>
    </w:rPr>
  </w:style>
  <w:style w:type="paragraph" w:customStyle="1" w:styleId="afc">
    <w:name w:val="Титул_мини"/>
    <w:basedOn w:val="afa"/>
    <w:link w:val="afd"/>
    <w:rsid w:val="00A10116"/>
    <w:rPr>
      <w:sz w:val="20"/>
      <w:szCs w:val="20"/>
    </w:rPr>
  </w:style>
  <w:style w:type="character" w:customStyle="1" w:styleId="afd">
    <w:name w:val="Титул_мини Знак"/>
    <w:basedOn w:val="afb"/>
    <w:link w:val="afc"/>
    <w:rsid w:val="00A10116"/>
    <w:rPr>
      <w:rFonts w:ascii="Cambria" w:hAnsi="Cambria"/>
      <w:b/>
      <w:caps/>
      <w:color w:val="1F497D"/>
      <w:sz w:val="20"/>
      <w:szCs w:val="20"/>
    </w:rPr>
  </w:style>
  <w:style w:type="paragraph" w:customStyle="1" w:styleId="afe">
    <w:name w:val="НазваниеТабл"/>
    <w:basedOn w:val="a1"/>
    <w:link w:val="aff"/>
    <w:rsid w:val="00A10116"/>
    <w:pPr>
      <w:spacing w:after="200" w:line="276" w:lineRule="auto"/>
      <w:jc w:val="center"/>
    </w:pPr>
    <w:rPr>
      <w:rFonts w:ascii="Times New Roman" w:hAnsi="Times New Roman" w:cs="Times New Roman"/>
      <w:b/>
      <w:color w:val="4F81BD"/>
      <w:sz w:val="24"/>
    </w:rPr>
  </w:style>
  <w:style w:type="character" w:customStyle="1" w:styleId="aff">
    <w:name w:val="НазваниеТабл Знак"/>
    <w:basedOn w:val="a2"/>
    <w:link w:val="afe"/>
    <w:rsid w:val="00A10116"/>
    <w:rPr>
      <w:rFonts w:ascii="Times New Roman" w:hAnsi="Times New Roman" w:cs="Times New Roman"/>
      <w:b/>
      <w:color w:val="4F81BD"/>
      <w:sz w:val="24"/>
    </w:rPr>
  </w:style>
  <w:style w:type="paragraph" w:customStyle="1" w:styleId="aff0">
    <w:name w:val="ЗагТабл"/>
    <w:basedOn w:val="af8"/>
    <w:link w:val="aff1"/>
    <w:rsid w:val="00A10116"/>
    <w:pPr>
      <w:spacing w:before="120" w:line="240" w:lineRule="auto"/>
      <w:ind w:right="0" w:firstLine="0"/>
      <w:jc w:val="center"/>
    </w:pPr>
    <w:rPr>
      <w:b/>
    </w:rPr>
  </w:style>
  <w:style w:type="character" w:customStyle="1" w:styleId="aff1">
    <w:name w:val="ЗагТабл Знак"/>
    <w:basedOn w:val="af9"/>
    <w:link w:val="aff0"/>
    <w:rsid w:val="00A10116"/>
    <w:rPr>
      <w:rFonts w:ascii="Times New Roman" w:hAnsi="Times New Roman" w:cs="Times New Roman"/>
      <w:b/>
      <w:sz w:val="28"/>
    </w:rPr>
  </w:style>
  <w:style w:type="paragraph" w:customStyle="1" w:styleId="aff2">
    <w:name w:val="ТекстТабл"/>
    <w:basedOn w:val="a1"/>
    <w:link w:val="aff3"/>
    <w:rsid w:val="00A10116"/>
    <w:pPr>
      <w:spacing w:before="120" w:after="120" w:line="240" w:lineRule="auto"/>
      <w:jc w:val="center"/>
    </w:pPr>
    <w:rPr>
      <w:rFonts w:ascii="Times New Roman" w:hAnsi="Times New Roman" w:cs="Times New Roman"/>
    </w:rPr>
  </w:style>
  <w:style w:type="character" w:customStyle="1" w:styleId="aff3">
    <w:name w:val="ТекстТабл Знак"/>
    <w:basedOn w:val="a2"/>
    <w:link w:val="aff2"/>
    <w:rsid w:val="00A10116"/>
    <w:rPr>
      <w:rFonts w:ascii="Times New Roman" w:hAnsi="Times New Roman" w:cs="Times New Roman"/>
    </w:rPr>
  </w:style>
  <w:style w:type="paragraph" w:customStyle="1" w:styleId="aff4">
    <w:name w:val="ОсновнойЖирн"/>
    <w:basedOn w:val="af8"/>
    <w:link w:val="aff5"/>
    <w:rsid w:val="00A10116"/>
    <w:pPr>
      <w:ind w:firstLine="0"/>
    </w:pPr>
    <w:rPr>
      <w:b/>
    </w:rPr>
  </w:style>
  <w:style w:type="character" w:customStyle="1" w:styleId="aff5">
    <w:name w:val="ОсновнойЖирн Знак"/>
    <w:basedOn w:val="af9"/>
    <w:link w:val="aff4"/>
    <w:rsid w:val="00A10116"/>
    <w:rPr>
      <w:rFonts w:ascii="Times New Roman" w:hAnsi="Times New Roman" w:cs="Times New Roman"/>
      <w:b/>
      <w:sz w:val="28"/>
    </w:rPr>
  </w:style>
  <w:style w:type="paragraph" w:customStyle="1" w:styleId="a0">
    <w:name w:val="ОснСписок"/>
    <w:basedOn w:val="af8"/>
    <w:link w:val="aff6"/>
    <w:rsid w:val="00A10116"/>
    <w:pPr>
      <w:numPr>
        <w:numId w:val="10"/>
      </w:numPr>
      <w:ind w:left="1134" w:hanging="283"/>
    </w:pPr>
  </w:style>
  <w:style w:type="character" w:customStyle="1" w:styleId="aff6">
    <w:name w:val="ОснСписок Знак"/>
    <w:basedOn w:val="af9"/>
    <w:link w:val="a0"/>
    <w:rsid w:val="00A10116"/>
    <w:rPr>
      <w:rFonts w:ascii="Times New Roman" w:hAnsi="Times New Roman" w:cs="Times New Roman"/>
      <w:sz w:val="28"/>
    </w:rPr>
  </w:style>
  <w:style w:type="paragraph" w:customStyle="1" w:styleId="1">
    <w:name w:val="Стиль1"/>
    <w:basedOn w:val="af1"/>
    <w:link w:val="1c"/>
    <w:rsid w:val="00A10116"/>
    <w:pPr>
      <w:numPr>
        <w:numId w:val="12"/>
      </w:numPr>
      <w:shd w:val="clear" w:color="auto" w:fill="FFFFFF"/>
      <w:spacing w:line="360" w:lineRule="auto"/>
      <w:ind w:right="142" w:firstLine="709"/>
      <w:jc w:val="both"/>
    </w:pPr>
    <w:rPr>
      <w:rFonts w:ascii="Times New Roman" w:eastAsia="Times New Roman" w:hAnsi="Times New Roman" w:cs="Times New Roman"/>
      <w:iCs/>
      <w:sz w:val="28"/>
      <w:szCs w:val="28"/>
    </w:rPr>
  </w:style>
  <w:style w:type="character" w:customStyle="1" w:styleId="1c">
    <w:name w:val="Стиль1 Знак"/>
    <w:basedOn w:val="af2"/>
    <w:link w:val="1"/>
    <w:rsid w:val="00A10116"/>
    <w:rPr>
      <w:rFonts w:ascii="Times New Roman" w:eastAsia="Times New Roman" w:hAnsi="Times New Roman" w:cs="Times New Roman"/>
      <w:iCs/>
      <w:sz w:val="28"/>
      <w:szCs w:val="28"/>
      <w:shd w:val="clear" w:color="auto" w:fill="FFFFFF"/>
      <w:lang w:eastAsia="ru-RU"/>
    </w:rPr>
  </w:style>
  <w:style w:type="paragraph" w:customStyle="1" w:styleId="23">
    <w:name w:val="Стиль2"/>
    <w:basedOn w:val="a1"/>
    <w:link w:val="24"/>
    <w:rsid w:val="00A10116"/>
    <w:pPr>
      <w:spacing w:after="0" w:line="360" w:lineRule="auto"/>
      <w:ind w:firstLine="851"/>
      <w:jc w:val="both"/>
    </w:pPr>
    <w:rPr>
      <w:rFonts w:ascii="Times New Roman" w:hAnsi="Times New Roman" w:cs="Times New Roman"/>
      <w:b/>
      <w:i/>
      <w:color w:val="4F6228"/>
      <w:sz w:val="28"/>
      <w:szCs w:val="28"/>
    </w:rPr>
  </w:style>
  <w:style w:type="character" w:customStyle="1" w:styleId="24">
    <w:name w:val="Стиль2 Знак"/>
    <w:basedOn w:val="a2"/>
    <w:link w:val="23"/>
    <w:rsid w:val="00A10116"/>
    <w:rPr>
      <w:rFonts w:ascii="Times New Roman" w:hAnsi="Times New Roman" w:cs="Times New Roman"/>
      <w:b/>
      <w:i/>
      <w:color w:val="4F6228"/>
      <w:sz w:val="28"/>
      <w:szCs w:val="28"/>
    </w:rPr>
  </w:style>
  <w:style w:type="paragraph" w:customStyle="1" w:styleId="32">
    <w:name w:val="Стиль3"/>
    <w:basedOn w:val="23"/>
    <w:link w:val="33"/>
    <w:rsid w:val="00A10116"/>
    <w:pPr>
      <w:spacing w:line="240" w:lineRule="auto"/>
      <w:jc w:val="center"/>
    </w:pPr>
  </w:style>
  <w:style w:type="character" w:customStyle="1" w:styleId="33">
    <w:name w:val="Стиль3 Знак"/>
    <w:basedOn w:val="24"/>
    <w:link w:val="32"/>
    <w:rsid w:val="00A10116"/>
    <w:rPr>
      <w:rFonts w:ascii="Times New Roman" w:hAnsi="Times New Roman" w:cs="Times New Roman"/>
      <w:b/>
      <w:i/>
      <w:color w:val="4F6228"/>
      <w:sz w:val="28"/>
      <w:szCs w:val="28"/>
    </w:rPr>
  </w:style>
  <w:style w:type="paragraph" w:customStyle="1" w:styleId="aff7">
    <w:name w:val="ПКР Таблицы"/>
    <w:basedOn w:val="a1"/>
    <w:link w:val="aff8"/>
    <w:rsid w:val="00A10116"/>
    <w:pPr>
      <w:spacing w:after="0" w:line="240" w:lineRule="auto"/>
      <w:jc w:val="center"/>
    </w:pPr>
    <w:rPr>
      <w:rFonts w:ascii="Times New Roman" w:hAnsi="Times New Roman" w:cs="Times New Roman"/>
      <w:sz w:val="24"/>
      <w:szCs w:val="24"/>
    </w:rPr>
  </w:style>
  <w:style w:type="character" w:customStyle="1" w:styleId="aff8">
    <w:name w:val="ПКР Таблицы Знак"/>
    <w:basedOn w:val="a2"/>
    <w:link w:val="aff7"/>
    <w:rsid w:val="00A10116"/>
    <w:rPr>
      <w:rFonts w:ascii="Times New Roman" w:hAnsi="Times New Roman" w:cs="Times New Roman"/>
      <w:sz w:val="24"/>
      <w:szCs w:val="24"/>
    </w:rPr>
  </w:style>
  <w:style w:type="paragraph" w:customStyle="1" w:styleId="aff9">
    <w:name w:val="ПКР Основной текст"/>
    <w:basedOn w:val="af8"/>
    <w:link w:val="affa"/>
    <w:rsid w:val="00A10116"/>
    <w:pPr>
      <w:spacing w:after="0" w:line="360" w:lineRule="auto"/>
    </w:pPr>
  </w:style>
  <w:style w:type="character" w:customStyle="1" w:styleId="affa">
    <w:name w:val="ПКР Основной текст Знак"/>
    <w:basedOn w:val="af9"/>
    <w:link w:val="aff9"/>
    <w:rsid w:val="00A10116"/>
    <w:rPr>
      <w:rFonts w:ascii="Times New Roman" w:hAnsi="Times New Roman" w:cs="Times New Roman"/>
      <w:sz w:val="28"/>
    </w:rPr>
  </w:style>
  <w:style w:type="paragraph" w:customStyle="1" w:styleId="a">
    <w:name w:val="ПКР Перечень"/>
    <w:basedOn w:val="a0"/>
    <w:link w:val="affb"/>
    <w:rsid w:val="00A10116"/>
    <w:pPr>
      <w:numPr>
        <w:numId w:val="11"/>
      </w:numPr>
      <w:spacing w:line="360" w:lineRule="auto"/>
      <w:ind w:left="0" w:firstLine="851"/>
    </w:pPr>
  </w:style>
  <w:style w:type="character" w:customStyle="1" w:styleId="affb">
    <w:name w:val="ПКР Перечень Знак"/>
    <w:basedOn w:val="aff6"/>
    <w:link w:val="a"/>
    <w:rsid w:val="00A10116"/>
    <w:rPr>
      <w:rFonts w:ascii="Times New Roman" w:hAnsi="Times New Roman" w:cs="Times New Roman"/>
      <w:sz w:val="28"/>
    </w:rPr>
  </w:style>
  <w:style w:type="paragraph" w:customStyle="1" w:styleId="affc">
    <w:name w:val="ПКР Наименование таблиц"/>
    <w:basedOn w:val="ad"/>
    <w:link w:val="affd"/>
    <w:rsid w:val="00A10116"/>
    <w:pPr>
      <w:ind w:right="425"/>
      <w:jc w:val="right"/>
    </w:pPr>
    <w:rPr>
      <w:rFonts w:cs="Times New Roman"/>
      <w:color w:val="4F6228"/>
      <w:szCs w:val="28"/>
    </w:rPr>
  </w:style>
  <w:style w:type="character" w:customStyle="1" w:styleId="affd">
    <w:name w:val="ПКР Наименование таблиц Знак"/>
    <w:basedOn w:val="ae"/>
    <w:link w:val="affc"/>
    <w:rsid w:val="00A10116"/>
    <w:rPr>
      <w:rFonts w:ascii="Times New Roman" w:hAnsi="Times New Roman" w:cs="Times New Roman"/>
      <w:b/>
      <w:bCs/>
      <w:color w:val="4F6228"/>
      <w:sz w:val="28"/>
      <w:szCs w:val="28"/>
    </w:rPr>
  </w:style>
  <w:style w:type="paragraph" w:styleId="affe">
    <w:name w:val="Subtitle"/>
    <w:aliases w:val="_Таблица"/>
    <w:basedOn w:val="a1"/>
    <w:next w:val="a1"/>
    <w:link w:val="afff"/>
    <w:rsid w:val="00A10116"/>
    <w:pPr>
      <w:spacing w:after="0" w:line="240" w:lineRule="auto"/>
      <w:jc w:val="center"/>
    </w:pPr>
    <w:rPr>
      <w:rFonts w:ascii="Times New Roman" w:eastAsia="Times New Roman" w:hAnsi="Times New Roman" w:cs="Times New Roman"/>
      <w:color w:val="000000"/>
      <w:sz w:val="24"/>
      <w:szCs w:val="24"/>
    </w:rPr>
  </w:style>
  <w:style w:type="character" w:customStyle="1" w:styleId="afff">
    <w:name w:val="Подзаголовок Знак"/>
    <w:aliases w:val="_Таблица Знак"/>
    <w:basedOn w:val="a2"/>
    <w:link w:val="affe"/>
    <w:rsid w:val="00A10116"/>
    <w:rPr>
      <w:rFonts w:ascii="Times New Roman" w:eastAsia="Times New Roman" w:hAnsi="Times New Roman" w:cs="Times New Roman"/>
      <w:color w:val="000000"/>
      <w:sz w:val="24"/>
      <w:szCs w:val="24"/>
    </w:rPr>
  </w:style>
  <w:style w:type="character" w:styleId="afff0">
    <w:name w:val="Emphasis"/>
    <w:basedOn w:val="a2"/>
    <w:uiPriority w:val="20"/>
    <w:rsid w:val="00A10116"/>
    <w:rPr>
      <w:i/>
      <w:iCs/>
    </w:rPr>
  </w:style>
  <w:style w:type="table" w:customStyle="1" w:styleId="51">
    <w:name w:val="Сетка таблицы5"/>
    <w:basedOn w:val="a3"/>
    <w:next w:val="ab"/>
    <w:uiPriority w:val="59"/>
    <w:rsid w:val="00A101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аблицы 10"/>
    <w:basedOn w:val="a1"/>
    <w:link w:val="101"/>
    <w:qFormat/>
    <w:rsid w:val="00A10116"/>
    <w:pPr>
      <w:spacing w:after="200" w:line="240" w:lineRule="auto"/>
      <w:jc w:val="center"/>
    </w:pPr>
    <w:rPr>
      <w:rFonts w:ascii="Times New Roman" w:hAnsi="Times New Roman"/>
      <w:sz w:val="20"/>
      <w:szCs w:val="20"/>
    </w:rPr>
  </w:style>
  <w:style w:type="character" w:customStyle="1" w:styleId="101">
    <w:name w:val="Таблицы 10 Знак"/>
    <w:basedOn w:val="a2"/>
    <w:link w:val="100"/>
    <w:rsid w:val="00A10116"/>
    <w:rPr>
      <w:rFonts w:ascii="Times New Roman" w:hAnsi="Times New Roman"/>
      <w:sz w:val="20"/>
      <w:szCs w:val="20"/>
    </w:rPr>
  </w:style>
  <w:style w:type="paragraph" w:customStyle="1" w:styleId="afff1">
    <w:name w:val="Рисунок наименование"/>
    <w:basedOn w:val="aff4"/>
    <w:link w:val="afff2"/>
    <w:rsid w:val="00A10116"/>
    <w:pPr>
      <w:spacing w:after="0" w:line="240" w:lineRule="auto"/>
      <w:ind w:right="0"/>
    </w:pPr>
    <w:rPr>
      <w:b w:val="0"/>
      <w:color w:val="000000"/>
      <w:sz w:val="24"/>
      <w:szCs w:val="24"/>
    </w:rPr>
  </w:style>
  <w:style w:type="character" w:customStyle="1" w:styleId="afff2">
    <w:name w:val="Рисунок наименование Знак"/>
    <w:basedOn w:val="aff5"/>
    <w:link w:val="afff1"/>
    <w:rsid w:val="00A10116"/>
    <w:rPr>
      <w:rFonts w:ascii="Times New Roman" w:hAnsi="Times New Roman" w:cs="Times New Roman"/>
      <w:b w:val="0"/>
      <w:color w:val="000000"/>
      <w:sz w:val="24"/>
      <w:szCs w:val="24"/>
    </w:rPr>
  </w:style>
  <w:style w:type="table" w:customStyle="1" w:styleId="120">
    <w:name w:val="Сетка таблицы12"/>
    <w:basedOn w:val="a3"/>
    <w:next w:val="ab"/>
    <w:uiPriority w:val="59"/>
    <w:rsid w:val="00A101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3"/>
    <w:next w:val="ab"/>
    <w:uiPriority w:val="59"/>
    <w:rsid w:val="00A101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0">
    <w:name w:val="Сетка таблицы20"/>
    <w:basedOn w:val="a3"/>
    <w:uiPriority w:val="59"/>
    <w:rsid w:val="00A10116"/>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basedOn w:val="a3"/>
    <w:uiPriority w:val="59"/>
    <w:rsid w:val="00A10116"/>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0">
    <w:name w:val="Сетка таблицы23"/>
    <w:basedOn w:val="a3"/>
    <w:uiPriority w:val="59"/>
    <w:rsid w:val="00A10116"/>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basedOn w:val="a3"/>
    <w:next w:val="ab"/>
    <w:uiPriority w:val="59"/>
    <w:rsid w:val="00A101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3"/>
    <w:next w:val="ab"/>
    <w:uiPriority w:val="59"/>
    <w:rsid w:val="00A101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5"/>
    <w:basedOn w:val="a3"/>
    <w:uiPriority w:val="59"/>
    <w:rsid w:val="00A10116"/>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
    <w:name w:val="Сетка таблицы26"/>
    <w:basedOn w:val="a3"/>
    <w:next w:val="ab"/>
    <w:uiPriority w:val="59"/>
    <w:rsid w:val="00A1011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
    <w:name w:val="Сетка таблицы721"/>
    <w:basedOn w:val="a3"/>
    <w:next w:val="ab"/>
    <w:uiPriority w:val="59"/>
    <w:rsid w:val="00A101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basedOn w:val="a3"/>
    <w:next w:val="ab"/>
    <w:uiPriority w:val="59"/>
    <w:rsid w:val="00A101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3"/>
    <w:next w:val="ab"/>
    <w:uiPriority w:val="59"/>
    <w:rsid w:val="00A101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basedOn w:val="a3"/>
    <w:next w:val="ab"/>
    <w:uiPriority w:val="59"/>
    <w:rsid w:val="00A101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
    <w:name w:val="Сетка таблицы9"/>
    <w:basedOn w:val="a3"/>
    <w:next w:val="ab"/>
    <w:uiPriority w:val="59"/>
    <w:rsid w:val="00A101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Сетка таблицы10"/>
    <w:basedOn w:val="a3"/>
    <w:next w:val="ab"/>
    <w:uiPriority w:val="59"/>
    <w:rsid w:val="00A101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
    <w:basedOn w:val="a3"/>
    <w:next w:val="ab"/>
    <w:uiPriority w:val="59"/>
    <w:rsid w:val="00A101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3"/>
    <w:next w:val="ab"/>
    <w:uiPriority w:val="59"/>
    <w:rsid w:val="00A101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3"/>
    <w:next w:val="ab"/>
    <w:uiPriority w:val="59"/>
    <w:rsid w:val="00A1011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03">
    <w:name w:val="!!!ТС 10Внутри таблицы"/>
    <w:basedOn w:val="100"/>
    <w:link w:val="104"/>
    <w:qFormat/>
    <w:rsid w:val="007E01B5"/>
    <w:pPr>
      <w:spacing w:after="0"/>
    </w:pPr>
    <w:rPr>
      <w:rFonts w:eastAsiaTheme="minorEastAsia" w:cs="Times New Roman"/>
      <w:lang w:eastAsia="ru-RU"/>
    </w:rPr>
  </w:style>
  <w:style w:type="character" w:customStyle="1" w:styleId="104">
    <w:name w:val="!!!ТС 10Внутри таблицы Знак"/>
    <w:basedOn w:val="101"/>
    <w:link w:val="103"/>
    <w:rsid w:val="007E01B5"/>
    <w:rPr>
      <w:rFonts w:ascii="Times New Roman" w:eastAsiaTheme="minorEastAsia" w:hAnsi="Times New Roman" w:cs="Times New Roman"/>
      <w:sz w:val="20"/>
      <w:szCs w:val="20"/>
      <w:lang w:eastAsia="ru-RU"/>
    </w:rPr>
  </w:style>
  <w:style w:type="numbering" w:customStyle="1" w:styleId="34">
    <w:name w:val="Нет списка3"/>
    <w:next w:val="a4"/>
    <w:uiPriority w:val="99"/>
    <w:semiHidden/>
    <w:unhideWhenUsed/>
    <w:rsid w:val="00D85FE7"/>
  </w:style>
  <w:style w:type="paragraph" w:styleId="afff3">
    <w:name w:val="footnote text"/>
    <w:basedOn w:val="a1"/>
    <w:link w:val="afff4"/>
    <w:uiPriority w:val="99"/>
    <w:semiHidden/>
    <w:unhideWhenUsed/>
    <w:rsid w:val="00571EC9"/>
    <w:pPr>
      <w:spacing w:after="0" w:line="240" w:lineRule="auto"/>
    </w:pPr>
    <w:rPr>
      <w:sz w:val="20"/>
      <w:szCs w:val="20"/>
    </w:rPr>
  </w:style>
  <w:style w:type="character" w:customStyle="1" w:styleId="afff4">
    <w:name w:val="Текст сноски Знак"/>
    <w:basedOn w:val="a2"/>
    <w:link w:val="afff3"/>
    <w:uiPriority w:val="99"/>
    <w:semiHidden/>
    <w:rsid w:val="00571EC9"/>
    <w:rPr>
      <w:sz w:val="20"/>
      <w:szCs w:val="20"/>
    </w:rPr>
  </w:style>
  <w:style w:type="character" w:styleId="afff5">
    <w:name w:val="footnote reference"/>
    <w:basedOn w:val="a2"/>
    <w:uiPriority w:val="99"/>
    <w:unhideWhenUsed/>
    <w:rsid w:val="00571EC9"/>
    <w:rPr>
      <w:vertAlign w:val="superscript"/>
    </w:rPr>
  </w:style>
  <w:style w:type="paragraph" w:customStyle="1" w:styleId="11112">
    <w:name w:val="!!!ТС 1.1.1.1."/>
    <w:basedOn w:val="a1"/>
    <w:link w:val="11113"/>
    <w:qFormat/>
    <w:rsid w:val="00F92C1A"/>
    <w:pPr>
      <w:spacing w:after="0" w:line="240" w:lineRule="auto"/>
      <w:ind w:firstLine="1134"/>
      <w:jc w:val="both"/>
      <w:outlineLvl w:val="2"/>
    </w:pPr>
    <w:rPr>
      <w:rFonts w:ascii="Times New Roman" w:eastAsia="Times New Roman" w:hAnsi="Times New Roman" w:cs="Times New Roman"/>
      <w:b/>
      <w:color w:val="000000"/>
      <w:sz w:val="28"/>
      <w:szCs w:val="24"/>
      <w:lang w:eastAsia="ru-RU"/>
    </w:rPr>
  </w:style>
  <w:style w:type="paragraph" w:customStyle="1" w:styleId="1113">
    <w:name w:val="!!!ТС 1.1.1."/>
    <w:basedOn w:val="1110"/>
    <w:link w:val="1114"/>
    <w:qFormat/>
    <w:rsid w:val="00F92C1A"/>
  </w:style>
  <w:style w:type="character" w:customStyle="1" w:styleId="11113">
    <w:name w:val="!!!ТС 1.1.1.1. Знак"/>
    <w:basedOn w:val="a2"/>
    <w:link w:val="11112"/>
    <w:rsid w:val="00F92C1A"/>
    <w:rPr>
      <w:rFonts w:ascii="Times New Roman" w:eastAsia="Times New Roman" w:hAnsi="Times New Roman" w:cs="Times New Roman"/>
      <w:b/>
      <w:color w:val="000000"/>
      <w:sz w:val="28"/>
      <w:szCs w:val="24"/>
      <w:lang w:eastAsia="ru-RU"/>
    </w:rPr>
  </w:style>
  <w:style w:type="paragraph" w:customStyle="1" w:styleId="113">
    <w:name w:val="!!!ТС 1.1."/>
    <w:basedOn w:val="17"/>
    <w:link w:val="114"/>
    <w:qFormat/>
    <w:rsid w:val="00F92C1A"/>
  </w:style>
  <w:style w:type="character" w:customStyle="1" w:styleId="1114">
    <w:name w:val="!!!ТС 1.1.1. Знак"/>
    <w:basedOn w:val="1111"/>
    <w:link w:val="1113"/>
    <w:rsid w:val="00F92C1A"/>
    <w:rPr>
      <w:rFonts w:ascii="Times New Roman" w:hAnsi="Times New Roman"/>
      <w:b/>
      <w:caps/>
      <w:color w:val="000000" w:themeColor="text1"/>
      <w:sz w:val="28"/>
      <w:szCs w:val="24"/>
      <w:lang w:eastAsia="ru-RU"/>
    </w:rPr>
  </w:style>
  <w:style w:type="paragraph" w:customStyle="1" w:styleId="1d">
    <w:name w:val="!!!ТС 1."/>
    <w:basedOn w:val="a1"/>
    <w:link w:val="1e"/>
    <w:qFormat/>
    <w:rsid w:val="00F92C1A"/>
    <w:pPr>
      <w:spacing w:after="0" w:line="240" w:lineRule="auto"/>
      <w:jc w:val="both"/>
      <w:outlineLvl w:val="1"/>
    </w:pPr>
    <w:rPr>
      <w:rFonts w:ascii="Times New Roman" w:eastAsia="Calibri" w:hAnsi="Times New Roman" w:cs="Times New Roman"/>
      <w:b/>
      <w:bCs/>
      <w:caps/>
      <w:color w:val="000000"/>
      <w:sz w:val="28"/>
      <w:szCs w:val="18"/>
    </w:rPr>
  </w:style>
  <w:style w:type="character" w:customStyle="1" w:styleId="114">
    <w:name w:val="!!!ТС 1.1. Знак"/>
    <w:basedOn w:val="19"/>
    <w:link w:val="113"/>
    <w:rsid w:val="00F92C1A"/>
    <w:rPr>
      <w:rFonts w:ascii="Times New Roman" w:hAnsi="Times New Roman"/>
      <w:b/>
      <w:caps/>
      <w:color w:val="000000" w:themeColor="text1"/>
      <w:sz w:val="28"/>
      <w:szCs w:val="20"/>
    </w:rPr>
  </w:style>
  <w:style w:type="paragraph" w:customStyle="1" w:styleId="afff6">
    <w:name w:val="!!!ТС Абзац"/>
    <w:basedOn w:val="a"/>
    <w:link w:val="afff7"/>
    <w:qFormat/>
    <w:rsid w:val="00F92C1A"/>
  </w:style>
  <w:style w:type="character" w:customStyle="1" w:styleId="1e">
    <w:name w:val="!!!ТС 1. Знак"/>
    <w:basedOn w:val="a2"/>
    <w:link w:val="1d"/>
    <w:rsid w:val="00F92C1A"/>
    <w:rPr>
      <w:rFonts w:ascii="Times New Roman" w:eastAsia="Calibri" w:hAnsi="Times New Roman" w:cs="Times New Roman"/>
      <w:b/>
      <w:bCs/>
      <w:caps/>
      <w:color w:val="000000"/>
      <w:sz w:val="28"/>
      <w:szCs w:val="18"/>
    </w:rPr>
  </w:style>
  <w:style w:type="paragraph" w:customStyle="1" w:styleId="afff8">
    <w:name w:val="!!!ТС Основной текст"/>
    <w:basedOn w:val="af"/>
    <w:link w:val="afff9"/>
    <w:qFormat/>
    <w:rsid w:val="00F92C1A"/>
  </w:style>
  <w:style w:type="character" w:customStyle="1" w:styleId="afff7">
    <w:name w:val="!!!ТС Абзац Знак"/>
    <w:basedOn w:val="affb"/>
    <w:link w:val="afff6"/>
    <w:rsid w:val="00F92C1A"/>
    <w:rPr>
      <w:rFonts w:ascii="Times New Roman" w:hAnsi="Times New Roman" w:cs="Times New Roman"/>
      <w:sz w:val="28"/>
    </w:rPr>
  </w:style>
  <w:style w:type="paragraph" w:customStyle="1" w:styleId="afffa">
    <w:name w:val="!!!ТС ТабНаим."/>
    <w:basedOn w:val="aff9"/>
    <w:link w:val="afffb"/>
    <w:qFormat/>
    <w:rsid w:val="005A5B78"/>
    <w:pPr>
      <w:spacing w:line="240" w:lineRule="auto"/>
      <w:ind w:firstLine="0"/>
    </w:pPr>
    <w:rPr>
      <w:sz w:val="20"/>
      <w:szCs w:val="20"/>
    </w:rPr>
  </w:style>
  <w:style w:type="character" w:customStyle="1" w:styleId="afff9">
    <w:name w:val="!!!ТС Основной текст Знак"/>
    <w:basedOn w:val="af0"/>
    <w:link w:val="afff8"/>
    <w:rsid w:val="00F92C1A"/>
    <w:rPr>
      <w:rFonts w:ascii="Times New Roman" w:hAnsi="Times New Roman" w:cs="Times New Roman"/>
      <w:sz w:val="28"/>
      <w:szCs w:val="28"/>
    </w:rPr>
  </w:style>
  <w:style w:type="paragraph" w:customStyle="1" w:styleId="afffc">
    <w:name w:val="!!!ТС ТабСодержание."/>
    <w:basedOn w:val="a1"/>
    <w:link w:val="afffd"/>
    <w:qFormat/>
    <w:rsid w:val="005A5B78"/>
    <w:pPr>
      <w:spacing w:after="0" w:line="240" w:lineRule="auto"/>
      <w:jc w:val="center"/>
    </w:pPr>
    <w:rPr>
      <w:rFonts w:ascii="Times New Roman" w:eastAsia="Calibri" w:hAnsi="Times New Roman" w:cs="Times New Roman"/>
      <w:sz w:val="20"/>
      <w:szCs w:val="20"/>
    </w:rPr>
  </w:style>
  <w:style w:type="character" w:customStyle="1" w:styleId="afffb">
    <w:name w:val="!!!ТС ТабНаим. Знак"/>
    <w:basedOn w:val="affa"/>
    <w:link w:val="afffa"/>
    <w:rsid w:val="005A5B78"/>
    <w:rPr>
      <w:rFonts w:ascii="Times New Roman" w:hAnsi="Times New Roman" w:cs="Times New Roman"/>
      <w:sz w:val="20"/>
      <w:szCs w:val="20"/>
    </w:rPr>
  </w:style>
  <w:style w:type="paragraph" w:customStyle="1" w:styleId="afffe">
    <w:name w:val="!!!ТС Ссылка"/>
    <w:basedOn w:val="afff3"/>
    <w:link w:val="affff"/>
    <w:qFormat/>
    <w:rsid w:val="00026088"/>
    <w:rPr>
      <w:rFonts w:ascii="Times New Roman" w:hAnsi="Times New Roman" w:cs="Times New Roman"/>
    </w:rPr>
  </w:style>
  <w:style w:type="character" w:customStyle="1" w:styleId="afffd">
    <w:name w:val="!!!ТС ТабСодержание. Знак"/>
    <w:basedOn w:val="a2"/>
    <w:link w:val="afffc"/>
    <w:rsid w:val="005A5B78"/>
    <w:rPr>
      <w:rFonts w:ascii="Times New Roman" w:eastAsia="Calibri" w:hAnsi="Times New Roman" w:cs="Times New Roman"/>
      <w:sz w:val="20"/>
      <w:szCs w:val="20"/>
    </w:rPr>
  </w:style>
  <w:style w:type="character" w:customStyle="1" w:styleId="affff">
    <w:name w:val="!!!ТС Ссылка Знак"/>
    <w:basedOn w:val="afff4"/>
    <w:link w:val="afffe"/>
    <w:rsid w:val="00026088"/>
    <w:rPr>
      <w:rFonts w:ascii="Times New Roman" w:hAnsi="Times New Roman" w:cs="Times New Roman"/>
      <w:sz w:val="20"/>
      <w:szCs w:val="20"/>
    </w:rPr>
  </w:style>
  <w:style w:type="table" w:customStyle="1" w:styleId="160">
    <w:name w:val="Сетка таблицы16"/>
    <w:basedOn w:val="a3"/>
    <w:next w:val="ab"/>
    <w:uiPriority w:val="59"/>
    <w:rsid w:val="000737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3"/>
    <w:next w:val="ab"/>
    <w:uiPriority w:val="59"/>
    <w:rsid w:val="00EA6A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Сетка таблицы18"/>
    <w:basedOn w:val="a3"/>
    <w:next w:val="ab"/>
    <w:uiPriority w:val="59"/>
    <w:rsid w:val="00CB71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Сетка таблицы19"/>
    <w:basedOn w:val="a3"/>
    <w:next w:val="ab"/>
    <w:uiPriority w:val="59"/>
    <w:rsid w:val="009154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
    <w:name w:val="Сетка таблицы110"/>
    <w:basedOn w:val="a3"/>
    <w:next w:val="ab"/>
    <w:uiPriority w:val="59"/>
    <w:rsid w:val="00AC6F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1"/>
    <w:basedOn w:val="a3"/>
    <w:next w:val="ab"/>
    <w:uiPriority w:val="59"/>
    <w:rsid w:val="001674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1"/>
    <w:basedOn w:val="a3"/>
    <w:next w:val="ab"/>
    <w:uiPriority w:val="59"/>
    <w:rsid w:val="00E75F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7"/>
    <w:basedOn w:val="a3"/>
    <w:next w:val="ab"/>
    <w:uiPriority w:val="59"/>
    <w:rsid w:val="007367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8"/>
    <w:basedOn w:val="a3"/>
    <w:next w:val="ab"/>
    <w:uiPriority w:val="59"/>
    <w:rsid w:val="007367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
    <w:name w:val="Нет списка4"/>
    <w:next w:val="a4"/>
    <w:uiPriority w:val="99"/>
    <w:semiHidden/>
    <w:unhideWhenUsed/>
    <w:rsid w:val="00BF3F9E"/>
  </w:style>
  <w:style w:type="table" w:customStyle="1" w:styleId="29">
    <w:name w:val="Сетка таблицы29"/>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
    <w:name w:val="Нет списка11"/>
    <w:next w:val="a4"/>
    <w:uiPriority w:val="99"/>
    <w:semiHidden/>
    <w:unhideWhenUsed/>
    <w:rsid w:val="00BF3F9E"/>
  </w:style>
  <w:style w:type="table" w:customStyle="1" w:styleId="1120">
    <w:name w:val="Сетка таблицы112"/>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2"/>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1"/>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Сетка таблицы152"/>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Нет списка21"/>
    <w:next w:val="a4"/>
    <w:uiPriority w:val="99"/>
    <w:semiHidden/>
    <w:unhideWhenUsed/>
    <w:rsid w:val="00BF3F9E"/>
  </w:style>
  <w:style w:type="table" w:customStyle="1" w:styleId="510">
    <w:name w:val="Сетка таблицы51"/>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
    <w:name w:val="Сетка таблицы201"/>
    <w:basedOn w:val="a3"/>
    <w:uiPriority w:val="59"/>
    <w:rsid w:val="00BF3F9E"/>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
    <w:name w:val="Сетка таблицы221"/>
    <w:basedOn w:val="a3"/>
    <w:uiPriority w:val="59"/>
    <w:rsid w:val="00BF3F9E"/>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
    <w:name w:val="Сетка таблицы231"/>
    <w:basedOn w:val="a3"/>
    <w:uiPriority w:val="59"/>
    <w:rsid w:val="00BF3F9E"/>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1"/>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Сетка таблицы251"/>
    <w:basedOn w:val="a3"/>
    <w:uiPriority w:val="59"/>
    <w:rsid w:val="00BF3F9E"/>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
    <w:name w:val="Сетка таблицы261"/>
    <w:basedOn w:val="a3"/>
    <w:next w:val="ab"/>
    <w:uiPriority w:val="59"/>
    <w:rsid w:val="00BF3F9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1">
    <w:name w:val="Сетка таблицы7211"/>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Сетка таблицы1111"/>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1"/>
    <w:basedOn w:val="a3"/>
    <w:next w:val="ab"/>
    <w:uiPriority w:val="59"/>
    <w:rsid w:val="00BF3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Сетка таблицы241"/>
    <w:basedOn w:val="a3"/>
    <w:next w:val="ab"/>
    <w:uiPriority w:val="59"/>
    <w:rsid w:val="00BF3F9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12">
    <w:name w:val="Нет списка31"/>
    <w:next w:val="a4"/>
    <w:uiPriority w:val="99"/>
    <w:semiHidden/>
    <w:unhideWhenUsed/>
    <w:rsid w:val="00BF3F9E"/>
  </w:style>
  <w:style w:type="table" w:customStyle="1" w:styleId="300">
    <w:name w:val="Сетка таблицы30"/>
    <w:basedOn w:val="a3"/>
    <w:next w:val="ab"/>
    <w:uiPriority w:val="59"/>
    <w:rsid w:val="003F6A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3"/>
    <w:next w:val="ab"/>
    <w:uiPriority w:val="59"/>
    <w:rsid w:val="00DD09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5"/>
    <w:basedOn w:val="a3"/>
    <w:next w:val="ab"/>
    <w:uiPriority w:val="59"/>
    <w:rsid w:val="009A0A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Сетка таблицы143"/>
    <w:basedOn w:val="a3"/>
    <w:next w:val="ab"/>
    <w:uiPriority w:val="59"/>
    <w:rsid w:val="009C6A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
    <w:name w:val="Сетка таблицы252"/>
    <w:basedOn w:val="a3"/>
    <w:uiPriority w:val="59"/>
    <w:rsid w:val="00E31DD8"/>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
    <w:name w:val="Сетка таблицы36"/>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7"/>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8"/>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
    <w:name w:val="Нет списка5"/>
    <w:next w:val="a4"/>
    <w:uiPriority w:val="99"/>
    <w:semiHidden/>
    <w:unhideWhenUsed/>
    <w:rsid w:val="005C0515"/>
  </w:style>
  <w:style w:type="table" w:customStyle="1" w:styleId="39">
    <w:name w:val="Сетка таблицы39"/>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Нет списка12"/>
    <w:next w:val="a4"/>
    <w:uiPriority w:val="99"/>
    <w:semiHidden/>
    <w:unhideWhenUsed/>
    <w:rsid w:val="005C0515"/>
  </w:style>
  <w:style w:type="table" w:customStyle="1" w:styleId="1140">
    <w:name w:val="Сетка таблицы114"/>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2"/>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Сетка таблицы115"/>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Сетка таблицы144"/>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Сетка таблицы153"/>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3"/>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
    <w:name w:val="Сетка таблицы723"/>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Нет списка22"/>
    <w:next w:val="a4"/>
    <w:uiPriority w:val="99"/>
    <w:semiHidden/>
    <w:unhideWhenUsed/>
    <w:rsid w:val="005C0515"/>
  </w:style>
  <w:style w:type="table" w:customStyle="1" w:styleId="520">
    <w:name w:val="Сетка таблицы52"/>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3"/>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2"/>
    <w:basedOn w:val="a3"/>
    <w:uiPriority w:val="59"/>
    <w:rsid w:val="005C0515"/>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0">
    <w:name w:val="Сетка таблицы222"/>
    <w:basedOn w:val="a3"/>
    <w:uiPriority w:val="59"/>
    <w:rsid w:val="005C0515"/>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2">
    <w:name w:val="Сетка таблицы232"/>
    <w:basedOn w:val="a3"/>
    <w:uiPriority w:val="59"/>
    <w:rsid w:val="005C0515"/>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2"/>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Сетка таблицы253"/>
    <w:basedOn w:val="a3"/>
    <w:uiPriority w:val="59"/>
    <w:rsid w:val="005C0515"/>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
    <w:name w:val="Сетка таблицы262"/>
    <w:basedOn w:val="a3"/>
    <w:next w:val="ab"/>
    <w:uiPriority w:val="59"/>
    <w:rsid w:val="005C051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2">
    <w:name w:val="Сетка таблицы7212"/>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2"/>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Сетка таблицы73"/>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2"/>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2"/>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
    <w:name w:val="Сетка таблицы1112"/>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2"/>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Сетка таблицы242"/>
    <w:basedOn w:val="a3"/>
    <w:next w:val="ab"/>
    <w:uiPriority w:val="59"/>
    <w:rsid w:val="005C051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23">
    <w:name w:val="Нет списка32"/>
    <w:next w:val="a4"/>
    <w:uiPriority w:val="99"/>
    <w:semiHidden/>
    <w:unhideWhenUsed/>
    <w:rsid w:val="005C0515"/>
  </w:style>
  <w:style w:type="table" w:customStyle="1" w:styleId="161">
    <w:name w:val="Сетка таблицы16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0">
    <w:name w:val="Сетка таблицы18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
    <w:name w:val="Сетка таблицы19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0">
    <w:name w:val="Сетка таблицы110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Сетка таблицы14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Сетка таблицы27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Сетка таблицы28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3">
    <w:name w:val="Нет списка41"/>
    <w:next w:val="a4"/>
    <w:uiPriority w:val="99"/>
    <w:semiHidden/>
    <w:unhideWhenUsed/>
    <w:rsid w:val="005C0515"/>
  </w:style>
  <w:style w:type="table" w:customStyle="1" w:styleId="291">
    <w:name w:val="Сетка таблицы29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
    <w:name w:val="Нет списка111"/>
    <w:next w:val="a4"/>
    <w:uiPriority w:val="99"/>
    <w:semiHidden/>
    <w:unhideWhenUsed/>
    <w:rsid w:val="005C0515"/>
  </w:style>
  <w:style w:type="table" w:customStyle="1" w:styleId="1121">
    <w:name w:val="Сетка таблицы112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
    <w:name w:val="Сетка таблицы210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Сетка таблицы113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Сетка таблицы142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
    <w:name w:val="Сетка таблицы152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1">
    <w:name w:val="Сетка таблицы722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
    <w:name w:val="Нет списка211"/>
    <w:next w:val="a4"/>
    <w:uiPriority w:val="99"/>
    <w:semiHidden/>
    <w:unhideWhenUsed/>
    <w:rsid w:val="005C0515"/>
  </w:style>
  <w:style w:type="table" w:customStyle="1" w:styleId="511">
    <w:name w:val="Сетка таблицы5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
    <w:name w:val="Сетка таблицы21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
    <w:name w:val="Сетка таблицы2011"/>
    <w:basedOn w:val="a3"/>
    <w:uiPriority w:val="59"/>
    <w:rsid w:val="005C0515"/>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
    <w:name w:val="Сетка таблицы2211"/>
    <w:basedOn w:val="a3"/>
    <w:uiPriority w:val="59"/>
    <w:rsid w:val="005C0515"/>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1">
    <w:name w:val="Сетка таблицы2311"/>
    <w:basedOn w:val="a3"/>
    <w:uiPriority w:val="59"/>
    <w:rsid w:val="005C0515"/>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1">
    <w:name w:val="Сетка таблицы32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
    <w:name w:val="Сетка таблицы2511"/>
    <w:basedOn w:val="a3"/>
    <w:uiPriority w:val="59"/>
    <w:rsid w:val="005C0515"/>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1">
    <w:name w:val="Сетка таблицы2611"/>
    <w:basedOn w:val="a3"/>
    <w:next w:val="ab"/>
    <w:uiPriority w:val="59"/>
    <w:rsid w:val="005C051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11">
    <w:name w:val="Сетка таблицы721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0">
    <w:name w:val="Сетка таблицы111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Сетка таблицы2411"/>
    <w:basedOn w:val="a3"/>
    <w:next w:val="ab"/>
    <w:uiPriority w:val="59"/>
    <w:rsid w:val="005C051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110">
    <w:name w:val="Нет списка311"/>
    <w:next w:val="a4"/>
    <w:uiPriority w:val="99"/>
    <w:semiHidden/>
    <w:unhideWhenUsed/>
    <w:rsid w:val="005C0515"/>
  </w:style>
  <w:style w:type="table" w:customStyle="1" w:styleId="301">
    <w:name w:val="Сетка таблицы30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Сетка таблицы34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Сетка таблицы35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Сетка таблицы1431"/>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
    <w:name w:val="Сетка таблицы2521"/>
    <w:basedOn w:val="a3"/>
    <w:uiPriority w:val="59"/>
    <w:rsid w:val="005C0515"/>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
    <w:name w:val="Сетка таблицы133"/>
    <w:basedOn w:val="a3"/>
    <w:next w:val="ab"/>
    <w:uiPriority w:val="59"/>
    <w:rsid w:val="005C05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0">
    <w:name w:val="Сетка таблицы40"/>
    <w:basedOn w:val="a3"/>
    <w:next w:val="ab"/>
    <w:uiPriority w:val="59"/>
    <w:rsid w:val="00CD2F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4"/>
    <w:basedOn w:val="a3"/>
    <w:next w:val="ab"/>
    <w:uiPriority w:val="59"/>
    <w:rsid w:val="00CD2F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Сетка таблицы145"/>
    <w:basedOn w:val="a3"/>
    <w:next w:val="ab"/>
    <w:uiPriority w:val="59"/>
    <w:rsid w:val="00CD2F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Сетка таблицы154"/>
    <w:basedOn w:val="a3"/>
    <w:next w:val="ab"/>
    <w:uiPriority w:val="59"/>
    <w:rsid w:val="00CD2F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0">
    <w:name w:val="annotation reference"/>
    <w:basedOn w:val="a2"/>
    <w:uiPriority w:val="99"/>
    <w:semiHidden/>
    <w:unhideWhenUsed/>
    <w:rsid w:val="00134B31"/>
    <w:rPr>
      <w:sz w:val="16"/>
      <w:szCs w:val="16"/>
    </w:rPr>
  </w:style>
  <w:style w:type="paragraph" w:styleId="affff1">
    <w:name w:val="annotation text"/>
    <w:basedOn w:val="a1"/>
    <w:link w:val="affff2"/>
    <w:uiPriority w:val="99"/>
    <w:semiHidden/>
    <w:unhideWhenUsed/>
    <w:rsid w:val="00134B31"/>
    <w:pPr>
      <w:spacing w:line="240" w:lineRule="auto"/>
    </w:pPr>
    <w:rPr>
      <w:sz w:val="20"/>
      <w:szCs w:val="20"/>
    </w:rPr>
  </w:style>
  <w:style w:type="character" w:customStyle="1" w:styleId="affff2">
    <w:name w:val="Текст примечания Знак"/>
    <w:basedOn w:val="a2"/>
    <w:link w:val="affff1"/>
    <w:uiPriority w:val="99"/>
    <w:semiHidden/>
    <w:rsid w:val="00134B31"/>
    <w:rPr>
      <w:sz w:val="20"/>
      <w:szCs w:val="20"/>
    </w:rPr>
  </w:style>
  <w:style w:type="paragraph" w:styleId="affff3">
    <w:name w:val="annotation subject"/>
    <w:basedOn w:val="affff1"/>
    <w:next w:val="affff1"/>
    <w:link w:val="affff4"/>
    <w:uiPriority w:val="99"/>
    <w:semiHidden/>
    <w:unhideWhenUsed/>
    <w:rsid w:val="00134B31"/>
    <w:rPr>
      <w:b/>
      <w:bCs/>
    </w:rPr>
  </w:style>
  <w:style w:type="character" w:customStyle="1" w:styleId="affff4">
    <w:name w:val="Тема примечания Знак"/>
    <w:basedOn w:val="affff2"/>
    <w:link w:val="affff3"/>
    <w:uiPriority w:val="99"/>
    <w:semiHidden/>
    <w:rsid w:val="00134B31"/>
    <w:rPr>
      <w:b/>
      <w:bCs/>
      <w:sz w:val="20"/>
      <w:szCs w:val="20"/>
    </w:rPr>
  </w:style>
  <w:style w:type="table" w:customStyle="1" w:styleId="45">
    <w:name w:val="Сетка таблицы45"/>
    <w:basedOn w:val="a3"/>
    <w:next w:val="ab"/>
    <w:uiPriority w:val="59"/>
    <w:rsid w:val="00134B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Сетка таблицы162"/>
    <w:basedOn w:val="a3"/>
    <w:next w:val="ab"/>
    <w:uiPriority w:val="59"/>
    <w:rsid w:val="00134B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Сетка таблицы172"/>
    <w:basedOn w:val="a3"/>
    <w:next w:val="ab"/>
    <w:uiPriority w:val="59"/>
    <w:rsid w:val="00134B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Сетка таблицы1412"/>
    <w:basedOn w:val="a3"/>
    <w:next w:val="ab"/>
    <w:uiPriority w:val="59"/>
    <w:rsid w:val="00414F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Сетка таблицы1512"/>
    <w:basedOn w:val="a3"/>
    <w:next w:val="ab"/>
    <w:uiPriority w:val="59"/>
    <w:rsid w:val="00414F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
    <w:name w:val="Сетка таблицы272"/>
    <w:basedOn w:val="a3"/>
    <w:next w:val="ab"/>
    <w:uiPriority w:val="59"/>
    <w:rsid w:val="004A31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2">
    <w:name w:val="Сетка таблицы282"/>
    <w:basedOn w:val="a3"/>
    <w:next w:val="ab"/>
    <w:uiPriority w:val="59"/>
    <w:rsid w:val="004A31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2">
    <w:name w:val="Сетка таблицы302"/>
    <w:basedOn w:val="a3"/>
    <w:next w:val="ab"/>
    <w:uiPriority w:val="59"/>
    <w:rsid w:val="00ED7D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Сетка таблицы342"/>
    <w:basedOn w:val="a3"/>
    <w:next w:val="ab"/>
    <w:uiPriority w:val="59"/>
    <w:rsid w:val="00ED7D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2"/>
    <w:link w:val="2"/>
    <w:uiPriority w:val="9"/>
    <w:semiHidden/>
    <w:rsid w:val="00851A31"/>
    <w:rPr>
      <w:rFonts w:asciiTheme="majorHAnsi" w:eastAsiaTheme="majorEastAsia" w:hAnsiTheme="majorHAnsi" w:cstheme="majorBidi"/>
      <w:b/>
      <w:bCs/>
      <w:color w:val="5B9BD5" w:themeColor="accent1"/>
      <w:sz w:val="26"/>
      <w:szCs w:val="26"/>
    </w:rPr>
  </w:style>
  <w:style w:type="paragraph" w:styleId="2a">
    <w:name w:val="toc 2"/>
    <w:basedOn w:val="a1"/>
    <w:next w:val="a1"/>
    <w:autoRedefine/>
    <w:uiPriority w:val="39"/>
    <w:unhideWhenUsed/>
    <w:rsid w:val="00851A31"/>
    <w:pPr>
      <w:spacing w:after="100"/>
      <w:ind w:left="220"/>
    </w:pPr>
  </w:style>
  <w:style w:type="paragraph" w:styleId="3a">
    <w:name w:val="toc 3"/>
    <w:basedOn w:val="a1"/>
    <w:next w:val="a1"/>
    <w:autoRedefine/>
    <w:uiPriority w:val="39"/>
    <w:unhideWhenUsed/>
    <w:rsid w:val="00EB400F"/>
    <w:pPr>
      <w:tabs>
        <w:tab w:val="right" w:leader="dot" w:pos="9344"/>
      </w:tabs>
      <w:spacing w:after="100"/>
    </w:pPr>
  </w:style>
  <w:style w:type="paragraph" w:customStyle="1" w:styleId="Default">
    <w:name w:val="Default"/>
    <w:rsid w:val="00A05BDB"/>
    <w:pPr>
      <w:autoSpaceDE w:val="0"/>
      <w:autoSpaceDN w:val="0"/>
      <w:adjustRightInd w:val="0"/>
      <w:spacing w:after="0" w:line="240" w:lineRule="auto"/>
    </w:pPr>
    <w:rPr>
      <w:rFonts w:ascii="Arial" w:hAnsi="Arial" w:cs="Arial"/>
      <w:color w:val="000000"/>
      <w:sz w:val="24"/>
      <w:szCs w:val="24"/>
    </w:rPr>
  </w:style>
  <w:style w:type="paragraph" w:styleId="affff5">
    <w:name w:val="table of figures"/>
    <w:basedOn w:val="a1"/>
    <w:next w:val="a1"/>
    <w:link w:val="affff6"/>
    <w:uiPriority w:val="99"/>
    <w:unhideWhenUsed/>
    <w:rsid w:val="00575A5E"/>
    <w:pPr>
      <w:spacing w:after="0"/>
    </w:pPr>
  </w:style>
  <w:style w:type="table" w:customStyle="1" w:styleId="46">
    <w:name w:val="Сетка таблицы46"/>
    <w:basedOn w:val="a3"/>
    <w:next w:val="ab"/>
    <w:uiPriority w:val="59"/>
    <w:rsid w:val="000965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Сетка таблицы134"/>
    <w:basedOn w:val="a3"/>
    <w:next w:val="ab"/>
    <w:uiPriority w:val="59"/>
    <w:rsid w:val="000965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Сетка таблицы146"/>
    <w:basedOn w:val="a3"/>
    <w:next w:val="ab"/>
    <w:uiPriority w:val="59"/>
    <w:rsid w:val="00186E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Сетка таблицы155"/>
    <w:basedOn w:val="a3"/>
    <w:next w:val="ab"/>
    <w:uiPriority w:val="59"/>
    <w:rsid w:val="00186E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7">
    <w:name w:val="!!!ТС Перечнь таблиц"/>
    <w:basedOn w:val="affff5"/>
    <w:link w:val="affff8"/>
    <w:qFormat/>
    <w:rsid w:val="00BB5256"/>
    <w:pPr>
      <w:tabs>
        <w:tab w:val="right" w:leader="dot" w:pos="9344"/>
      </w:tabs>
      <w:jc w:val="both"/>
    </w:pPr>
    <w:rPr>
      <w:rFonts w:ascii="Times New Roman" w:hAnsi="Times New Roman" w:cs="Times New Roman"/>
      <w:sz w:val="28"/>
      <w:szCs w:val="28"/>
      <w:lang w:eastAsia="ru-RU"/>
    </w:rPr>
  </w:style>
  <w:style w:type="character" w:customStyle="1" w:styleId="affff6">
    <w:name w:val="Перечень рисунков Знак"/>
    <w:basedOn w:val="a2"/>
    <w:link w:val="affff5"/>
    <w:uiPriority w:val="99"/>
    <w:rsid w:val="00BB5256"/>
  </w:style>
  <w:style w:type="character" w:customStyle="1" w:styleId="affff8">
    <w:name w:val="!!!ТС Перечнь таблиц Знак"/>
    <w:basedOn w:val="affff6"/>
    <w:link w:val="affff7"/>
    <w:rsid w:val="00BB5256"/>
    <w:rPr>
      <w:rFonts w:ascii="Times New Roman" w:hAnsi="Times New Roman" w:cs="Times New Roman"/>
      <w:sz w:val="28"/>
      <w:szCs w:val="28"/>
      <w:lang w:eastAsia="ru-RU"/>
    </w:rPr>
  </w:style>
  <w:style w:type="paragraph" w:customStyle="1" w:styleId="313">
    <w:name w:val="Заголовок 31"/>
    <w:basedOn w:val="a1"/>
    <w:next w:val="a1"/>
    <w:uiPriority w:val="9"/>
    <w:semiHidden/>
    <w:unhideWhenUsed/>
    <w:qFormat/>
    <w:rsid w:val="004B1F62"/>
    <w:pPr>
      <w:keepNext/>
      <w:tabs>
        <w:tab w:val="num" w:pos="2160"/>
      </w:tabs>
      <w:spacing w:before="240" w:after="60" w:line="240" w:lineRule="auto"/>
      <w:ind w:left="2160" w:hanging="720"/>
      <w:outlineLvl w:val="2"/>
    </w:pPr>
    <w:rPr>
      <w:rFonts w:ascii="Cambria" w:eastAsia="Times New Roman" w:hAnsi="Cambria" w:cs="Times New Roman"/>
      <w:b/>
      <w:bCs/>
      <w:sz w:val="26"/>
      <w:szCs w:val="26"/>
      <w:lang w:val="en-US"/>
    </w:rPr>
  </w:style>
  <w:style w:type="paragraph" w:customStyle="1" w:styleId="414">
    <w:name w:val="Заголовок 41"/>
    <w:basedOn w:val="a1"/>
    <w:next w:val="a1"/>
    <w:uiPriority w:val="9"/>
    <w:semiHidden/>
    <w:unhideWhenUsed/>
    <w:qFormat/>
    <w:rsid w:val="004B1F62"/>
    <w:pPr>
      <w:keepNext/>
      <w:tabs>
        <w:tab w:val="num" w:pos="2880"/>
      </w:tabs>
      <w:spacing w:before="240" w:after="60" w:line="240" w:lineRule="auto"/>
      <w:ind w:left="2880" w:hanging="720"/>
      <w:outlineLvl w:val="3"/>
    </w:pPr>
    <w:rPr>
      <w:rFonts w:eastAsia="Times New Roman"/>
      <w:b/>
      <w:bCs/>
      <w:sz w:val="28"/>
      <w:szCs w:val="28"/>
      <w:lang w:val="en-US"/>
    </w:rPr>
  </w:style>
  <w:style w:type="paragraph" w:customStyle="1" w:styleId="512">
    <w:name w:val="Заголовок 51"/>
    <w:basedOn w:val="a1"/>
    <w:next w:val="a1"/>
    <w:uiPriority w:val="9"/>
    <w:semiHidden/>
    <w:unhideWhenUsed/>
    <w:qFormat/>
    <w:rsid w:val="004B1F62"/>
    <w:pPr>
      <w:tabs>
        <w:tab w:val="num" w:pos="3600"/>
      </w:tabs>
      <w:spacing w:before="240" w:after="60" w:line="240" w:lineRule="auto"/>
      <w:ind w:left="3600" w:hanging="720"/>
      <w:outlineLvl w:val="4"/>
    </w:pPr>
    <w:rPr>
      <w:rFonts w:eastAsia="Times New Roman"/>
      <w:b/>
      <w:bCs/>
      <w:i/>
      <w:iCs/>
      <w:sz w:val="26"/>
      <w:szCs w:val="26"/>
      <w:lang w:val="en-US"/>
    </w:rPr>
  </w:style>
  <w:style w:type="character" w:customStyle="1" w:styleId="60">
    <w:name w:val="Заголовок 6 Знак"/>
    <w:basedOn w:val="a2"/>
    <w:link w:val="6"/>
    <w:rsid w:val="004B1F62"/>
    <w:rPr>
      <w:rFonts w:ascii="Times New Roman" w:eastAsia="Times New Roman" w:hAnsi="Times New Roman" w:cs="Times New Roman"/>
      <w:b/>
      <w:bCs/>
      <w:lang w:val="en-US"/>
    </w:rPr>
  </w:style>
  <w:style w:type="paragraph" w:customStyle="1" w:styleId="712">
    <w:name w:val="Заголовок 71"/>
    <w:basedOn w:val="a1"/>
    <w:next w:val="a1"/>
    <w:uiPriority w:val="9"/>
    <w:semiHidden/>
    <w:unhideWhenUsed/>
    <w:qFormat/>
    <w:rsid w:val="004B1F62"/>
    <w:pPr>
      <w:tabs>
        <w:tab w:val="num" w:pos="5040"/>
      </w:tabs>
      <w:spacing w:before="240" w:after="60" w:line="240" w:lineRule="auto"/>
      <w:ind w:left="5040" w:hanging="720"/>
      <w:outlineLvl w:val="6"/>
    </w:pPr>
    <w:rPr>
      <w:rFonts w:eastAsia="Times New Roman"/>
      <w:sz w:val="24"/>
      <w:szCs w:val="24"/>
      <w:lang w:val="en-US"/>
    </w:rPr>
  </w:style>
  <w:style w:type="paragraph" w:customStyle="1" w:styleId="812">
    <w:name w:val="Заголовок 81"/>
    <w:basedOn w:val="a1"/>
    <w:next w:val="a1"/>
    <w:uiPriority w:val="9"/>
    <w:semiHidden/>
    <w:unhideWhenUsed/>
    <w:qFormat/>
    <w:rsid w:val="004B1F62"/>
    <w:pPr>
      <w:tabs>
        <w:tab w:val="num" w:pos="5760"/>
      </w:tabs>
      <w:spacing w:before="240" w:after="60" w:line="240" w:lineRule="auto"/>
      <w:ind w:left="5760" w:hanging="720"/>
      <w:outlineLvl w:val="7"/>
    </w:pPr>
    <w:rPr>
      <w:rFonts w:eastAsia="Times New Roman"/>
      <w:i/>
      <w:iCs/>
      <w:sz w:val="24"/>
      <w:szCs w:val="24"/>
      <w:lang w:val="en-US"/>
    </w:rPr>
  </w:style>
  <w:style w:type="paragraph" w:customStyle="1" w:styleId="912">
    <w:name w:val="Заголовок 91"/>
    <w:basedOn w:val="a1"/>
    <w:next w:val="a1"/>
    <w:uiPriority w:val="9"/>
    <w:semiHidden/>
    <w:unhideWhenUsed/>
    <w:qFormat/>
    <w:rsid w:val="004B1F62"/>
    <w:pPr>
      <w:tabs>
        <w:tab w:val="num" w:pos="6480"/>
      </w:tabs>
      <w:spacing w:before="240" w:after="60" w:line="240" w:lineRule="auto"/>
      <w:ind w:left="6480" w:hanging="720"/>
      <w:outlineLvl w:val="8"/>
    </w:pPr>
    <w:rPr>
      <w:rFonts w:ascii="Cambria" w:eastAsia="Times New Roman" w:hAnsi="Cambria" w:cs="Times New Roman"/>
      <w:lang w:val="en-US"/>
    </w:rPr>
  </w:style>
  <w:style w:type="numbering" w:customStyle="1" w:styleId="63">
    <w:name w:val="Нет списка6"/>
    <w:next w:val="a4"/>
    <w:uiPriority w:val="99"/>
    <w:semiHidden/>
    <w:unhideWhenUsed/>
    <w:rsid w:val="004B1F62"/>
  </w:style>
  <w:style w:type="character" w:customStyle="1" w:styleId="30">
    <w:name w:val="Заголовок 3 Знак"/>
    <w:basedOn w:val="a2"/>
    <w:link w:val="3"/>
    <w:uiPriority w:val="9"/>
    <w:semiHidden/>
    <w:rsid w:val="004B1F62"/>
    <w:rPr>
      <w:rFonts w:ascii="Cambria" w:eastAsia="Times New Roman" w:hAnsi="Cambria" w:cs="Times New Roman"/>
      <w:b/>
      <w:bCs/>
      <w:sz w:val="26"/>
      <w:szCs w:val="26"/>
    </w:rPr>
  </w:style>
  <w:style w:type="character" w:customStyle="1" w:styleId="40">
    <w:name w:val="Заголовок 4 Знак"/>
    <w:basedOn w:val="a2"/>
    <w:link w:val="4"/>
    <w:uiPriority w:val="9"/>
    <w:semiHidden/>
    <w:rsid w:val="004B1F62"/>
    <w:rPr>
      <w:rFonts w:ascii="Calibri" w:eastAsia="Times New Roman" w:hAnsi="Calibri" w:cs="Times New Roman"/>
      <w:b/>
      <w:bCs/>
      <w:sz w:val="28"/>
      <w:szCs w:val="28"/>
    </w:rPr>
  </w:style>
  <w:style w:type="character" w:customStyle="1" w:styleId="50">
    <w:name w:val="Заголовок 5 Знак"/>
    <w:basedOn w:val="a2"/>
    <w:link w:val="5"/>
    <w:uiPriority w:val="9"/>
    <w:semiHidden/>
    <w:rsid w:val="004B1F62"/>
    <w:rPr>
      <w:rFonts w:ascii="Calibri" w:eastAsia="Times New Roman" w:hAnsi="Calibri" w:cs="Times New Roman"/>
      <w:b/>
      <w:bCs/>
      <w:i/>
      <w:iCs/>
      <w:sz w:val="26"/>
      <w:szCs w:val="26"/>
    </w:rPr>
  </w:style>
  <w:style w:type="character" w:customStyle="1" w:styleId="70">
    <w:name w:val="Заголовок 7 Знак"/>
    <w:basedOn w:val="a2"/>
    <w:link w:val="7"/>
    <w:uiPriority w:val="9"/>
    <w:semiHidden/>
    <w:rsid w:val="004B1F62"/>
    <w:rPr>
      <w:rFonts w:ascii="Calibri" w:eastAsia="Times New Roman" w:hAnsi="Calibri" w:cs="Times New Roman"/>
      <w:sz w:val="24"/>
      <w:szCs w:val="24"/>
    </w:rPr>
  </w:style>
  <w:style w:type="character" w:customStyle="1" w:styleId="80">
    <w:name w:val="Заголовок 8 Знак"/>
    <w:basedOn w:val="a2"/>
    <w:link w:val="8"/>
    <w:uiPriority w:val="9"/>
    <w:semiHidden/>
    <w:rsid w:val="004B1F62"/>
    <w:rPr>
      <w:rFonts w:ascii="Calibri" w:eastAsia="Times New Roman" w:hAnsi="Calibri" w:cs="Times New Roman"/>
      <w:i/>
      <w:iCs/>
      <w:sz w:val="24"/>
      <w:szCs w:val="24"/>
    </w:rPr>
  </w:style>
  <w:style w:type="character" w:customStyle="1" w:styleId="90">
    <w:name w:val="Заголовок 9 Знак"/>
    <w:basedOn w:val="a2"/>
    <w:link w:val="9"/>
    <w:uiPriority w:val="9"/>
    <w:semiHidden/>
    <w:rsid w:val="004B1F62"/>
    <w:rPr>
      <w:rFonts w:ascii="Cambria" w:eastAsia="Times New Roman" w:hAnsi="Cambria" w:cs="Times New Roman"/>
      <w:sz w:val="22"/>
      <w:szCs w:val="22"/>
    </w:rPr>
  </w:style>
  <w:style w:type="character" w:customStyle="1" w:styleId="314">
    <w:name w:val="Заголовок 3 Знак1"/>
    <w:basedOn w:val="a2"/>
    <w:uiPriority w:val="9"/>
    <w:semiHidden/>
    <w:rsid w:val="004B1F62"/>
    <w:rPr>
      <w:rFonts w:asciiTheme="majorHAnsi" w:eastAsiaTheme="majorEastAsia" w:hAnsiTheme="majorHAnsi" w:cstheme="majorBidi"/>
      <w:b/>
      <w:bCs/>
      <w:color w:val="5B9BD5" w:themeColor="accent1"/>
    </w:rPr>
  </w:style>
  <w:style w:type="character" w:customStyle="1" w:styleId="415">
    <w:name w:val="Заголовок 4 Знак1"/>
    <w:basedOn w:val="a2"/>
    <w:uiPriority w:val="9"/>
    <w:semiHidden/>
    <w:rsid w:val="004B1F62"/>
    <w:rPr>
      <w:rFonts w:asciiTheme="majorHAnsi" w:eastAsiaTheme="majorEastAsia" w:hAnsiTheme="majorHAnsi" w:cstheme="majorBidi"/>
      <w:b/>
      <w:bCs/>
      <w:i/>
      <w:iCs/>
      <w:color w:val="5B9BD5" w:themeColor="accent1"/>
    </w:rPr>
  </w:style>
  <w:style w:type="character" w:customStyle="1" w:styleId="513">
    <w:name w:val="Заголовок 5 Знак1"/>
    <w:basedOn w:val="a2"/>
    <w:uiPriority w:val="9"/>
    <w:semiHidden/>
    <w:rsid w:val="004B1F62"/>
    <w:rPr>
      <w:rFonts w:asciiTheme="majorHAnsi" w:eastAsiaTheme="majorEastAsia" w:hAnsiTheme="majorHAnsi" w:cstheme="majorBidi"/>
      <w:color w:val="1F4D78" w:themeColor="accent1" w:themeShade="7F"/>
    </w:rPr>
  </w:style>
  <w:style w:type="character" w:customStyle="1" w:styleId="713">
    <w:name w:val="Заголовок 7 Знак1"/>
    <w:basedOn w:val="a2"/>
    <w:uiPriority w:val="9"/>
    <w:semiHidden/>
    <w:rsid w:val="004B1F62"/>
    <w:rPr>
      <w:rFonts w:asciiTheme="majorHAnsi" w:eastAsiaTheme="majorEastAsia" w:hAnsiTheme="majorHAnsi" w:cstheme="majorBidi"/>
      <w:i/>
      <w:iCs/>
      <w:color w:val="404040" w:themeColor="text1" w:themeTint="BF"/>
    </w:rPr>
  </w:style>
  <w:style w:type="character" w:customStyle="1" w:styleId="813">
    <w:name w:val="Заголовок 8 Знак1"/>
    <w:basedOn w:val="a2"/>
    <w:uiPriority w:val="9"/>
    <w:semiHidden/>
    <w:rsid w:val="004B1F62"/>
    <w:rPr>
      <w:rFonts w:asciiTheme="majorHAnsi" w:eastAsiaTheme="majorEastAsia" w:hAnsiTheme="majorHAnsi" w:cstheme="majorBidi"/>
      <w:color w:val="404040" w:themeColor="text1" w:themeTint="BF"/>
      <w:sz w:val="20"/>
      <w:szCs w:val="20"/>
    </w:rPr>
  </w:style>
  <w:style w:type="character" w:customStyle="1" w:styleId="913">
    <w:name w:val="Заголовок 9 Знак1"/>
    <w:basedOn w:val="a2"/>
    <w:uiPriority w:val="9"/>
    <w:semiHidden/>
    <w:rsid w:val="004B1F62"/>
    <w:rPr>
      <w:rFonts w:asciiTheme="majorHAnsi" w:eastAsiaTheme="majorEastAsia" w:hAnsiTheme="majorHAnsi" w:cstheme="majorBidi"/>
      <w:i/>
      <w:iCs/>
      <w:color w:val="404040" w:themeColor="text1" w:themeTint="BF"/>
      <w:sz w:val="20"/>
      <w:szCs w:val="20"/>
    </w:rPr>
  </w:style>
  <w:style w:type="numbering" w:customStyle="1" w:styleId="74">
    <w:name w:val="Нет списка7"/>
    <w:next w:val="a4"/>
    <w:uiPriority w:val="99"/>
    <w:semiHidden/>
    <w:unhideWhenUsed/>
    <w:rsid w:val="00353E95"/>
  </w:style>
  <w:style w:type="numbering" w:customStyle="1" w:styleId="83">
    <w:name w:val="Нет списка8"/>
    <w:next w:val="a4"/>
    <w:uiPriority w:val="99"/>
    <w:semiHidden/>
    <w:unhideWhenUsed/>
    <w:rsid w:val="00353E95"/>
  </w:style>
  <w:style w:type="numbering" w:customStyle="1" w:styleId="93">
    <w:name w:val="Нет списка9"/>
    <w:next w:val="a4"/>
    <w:uiPriority w:val="99"/>
    <w:semiHidden/>
    <w:unhideWhenUsed/>
    <w:rsid w:val="00AB5031"/>
  </w:style>
  <w:style w:type="numbering" w:customStyle="1" w:styleId="105">
    <w:name w:val="Нет списка10"/>
    <w:next w:val="a4"/>
    <w:uiPriority w:val="99"/>
    <w:semiHidden/>
    <w:unhideWhenUsed/>
    <w:rsid w:val="00C30600"/>
  </w:style>
  <w:style w:type="numbering" w:customStyle="1" w:styleId="135">
    <w:name w:val="Нет списка13"/>
    <w:next w:val="a4"/>
    <w:uiPriority w:val="99"/>
    <w:semiHidden/>
    <w:unhideWhenUsed/>
    <w:rsid w:val="0020638E"/>
  </w:style>
  <w:style w:type="numbering" w:customStyle="1" w:styleId="147">
    <w:name w:val="Нет списка14"/>
    <w:next w:val="a4"/>
    <w:uiPriority w:val="99"/>
    <w:semiHidden/>
    <w:unhideWhenUsed/>
    <w:rsid w:val="009E74F0"/>
  </w:style>
  <w:style w:type="table" w:customStyle="1" w:styleId="254">
    <w:name w:val="Сетка таблицы254"/>
    <w:basedOn w:val="a3"/>
    <w:uiPriority w:val="59"/>
    <w:rsid w:val="00B97A0B"/>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9">
    <w:name w:val="ТС Основной текст"/>
    <w:basedOn w:val="aff4"/>
    <w:link w:val="affffa"/>
    <w:qFormat/>
    <w:rsid w:val="00E732B8"/>
    <w:pPr>
      <w:spacing w:after="0" w:line="360" w:lineRule="auto"/>
      <w:ind w:right="0" w:firstLine="567"/>
    </w:pPr>
    <w:rPr>
      <w:b w:val="0"/>
      <w:color w:val="000000" w:themeColor="text1"/>
    </w:rPr>
  </w:style>
  <w:style w:type="character" w:customStyle="1" w:styleId="affffa">
    <w:name w:val="ТС Основной текст Знак"/>
    <w:basedOn w:val="aff5"/>
    <w:link w:val="affff9"/>
    <w:rsid w:val="00E732B8"/>
    <w:rPr>
      <w:rFonts w:ascii="Times New Roman" w:hAnsi="Times New Roman" w:cs="Times New Roman"/>
      <w:b/>
      <w:color w:val="000000" w:themeColor="text1"/>
      <w:sz w:val="28"/>
    </w:rPr>
  </w:style>
</w:styles>
</file>

<file path=word/webSettings.xml><?xml version="1.0" encoding="utf-8"?>
<w:webSettings xmlns:r="http://schemas.openxmlformats.org/officeDocument/2006/relationships" xmlns:w="http://schemas.openxmlformats.org/wordprocessingml/2006/main">
  <w:divs>
    <w:div w:id="264969738">
      <w:bodyDiv w:val="1"/>
      <w:marLeft w:val="0"/>
      <w:marRight w:val="0"/>
      <w:marTop w:val="0"/>
      <w:marBottom w:val="0"/>
      <w:divBdr>
        <w:top w:val="none" w:sz="0" w:space="0" w:color="auto"/>
        <w:left w:val="none" w:sz="0" w:space="0" w:color="auto"/>
        <w:bottom w:val="none" w:sz="0" w:space="0" w:color="auto"/>
        <w:right w:val="none" w:sz="0" w:space="0" w:color="auto"/>
      </w:divBdr>
    </w:div>
    <w:div w:id="554660665">
      <w:bodyDiv w:val="1"/>
      <w:marLeft w:val="0"/>
      <w:marRight w:val="0"/>
      <w:marTop w:val="0"/>
      <w:marBottom w:val="0"/>
      <w:divBdr>
        <w:top w:val="none" w:sz="0" w:space="0" w:color="auto"/>
        <w:left w:val="none" w:sz="0" w:space="0" w:color="auto"/>
        <w:bottom w:val="none" w:sz="0" w:space="0" w:color="auto"/>
        <w:right w:val="none" w:sz="0" w:space="0" w:color="auto"/>
      </w:divBdr>
    </w:div>
    <w:div w:id="805272859">
      <w:bodyDiv w:val="1"/>
      <w:marLeft w:val="0"/>
      <w:marRight w:val="0"/>
      <w:marTop w:val="0"/>
      <w:marBottom w:val="0"/>
      <w:divBdr>
        <w:top w:val="none" w:sz="0" w:space="0" w:color="auto"/>
        <w:left w:val="none" w:sz="0" w:space="0" w:color="auto"/>
        <w:bottom w:val="none" w:sz="0" w:space="0" w:color="auto"/>
        <w:right w:val="none" w:sz="0" w:space="0" w:color="auto"/>
      </w:divBdr>
    </w:div>
    <w:div w:id="840320440">
      <w:bodyDiv w:val="1"/>
      <w:marLeft w:val="0"/>
      <w:marRight w:val="0"/>
      <w:marTop w:val="0"/>
      <w:marBottom w:val="0"/>
      <w:divBdr>
        <w:top w:val="none" w:sz="0" w:space="0" w:color="auto"/>
        <w:left w:val="none" w:sz="0" w:space="0" w:color="auto"/>
        <w:bottom w:val="none" w:sz="0" w:space="0" w:color="auto"/>
        <w:right w:val="none" w:sz="0" w:space="0" w:color="auto"/>
      </w:divBdr>
    </w:div>
    <w:div w:id="1077559934">
      <w:bodyDiv w:val="1"/>
      <w:marLeft w:val="0"/>
      <w:marRight w:val="0"/>
      <w:marTop w:val="0"/>
      <w:marBottom w:val="0"/>
      <w:divBdr>
        <w:top w:val="none" w:sz="0" w:space="0" w:color="auto"/>
        <w:left w:val="none" w:sz="0" w:space="0" w:color="auto"/>
        <w:bottom w:val="none" w:sz="0" w:space="0" w:color="auto"/>
        <w:right w:val="none" w:sz="0" w:space="0" w:color="auto"/>
      </w:divBdr>
    </w:div>
    <w:div w:id="1080834756">
      <w:bodyDiv w:val="1"/>
      <w:marLeft w:val="0"/>
      <w:marRight w:val="0"/>
      <w:marTop w:val="0"/>
      <w:marBottom w:val="0"/>
      <w:divBdr>
        <w:top w:val="none" w:sz="0" w:space="0" w:color="auto"/>
        <w:left w:val="none" w:sz="0" w:space="0" w:color="auto"/>
        <w:bottom w:val="none" w:sz="0" w:space="0" w:color="auto"/>
        <w:right w:val="none" w:sz="0" w:space="0" w:color="auto"/>
      </w:divBdr>
    </w:div>
    <w:div w:id="1568880083">
      <w:bodyDiv w:val="1"/>
      <w:marLeft w:val="0"/>
      <w:marRight w:val="0"/>
      <w:marTop w:val="0"/>
      <w:marBottom w:val="0"/>
      <w:divBdr>
        <w:top w:val="none" w:sz="0" w:space="0" w:color="auto"/>
        <w:left w:val="none" w:sz="0" w:space="0" w:color="auto"/>
        <w:bottom w:val="none" w:sz="0" w:space="0" w:color="auto"/>
        <w:right w:val="none" w:sz="0" w:space="0" w:color="auto"/>
      </w:divBdr>
    </w:div>
    <w:div w:id="1629780125">
      <w:bodyDiv w:val="1"/>
      <w:marLeft w:val="0"/>
      <w:marRight w:val="0"/>
      <w:marTop w:val="0"/>
      <w:marBottom w:val="0"/>
      <w:divBdr>
        <w:top w:val="none" w:sz="0" w:space="0" w:color="auto"/>
        <w:left w:val="none" w:sz="0" w:space="0" w:color="auto"/>
        <w:bottom w:val="none" w:sz="0" w:space="0" w:color="auto"/>
        <w:right w:val="none" w:sz="0" w:space="0" w:color="auto"/>
      </w:divBdr>
    </w:div>
    <w:div w:id="1803377953">
      <w:bodyDiv w:val="1"/>
      <w:marLeft w:val="0"/>
      <w:marRight w:val="0"/>
      <w:marTop w:val="0"/>
      <w:marBottom w:val="0"/>
      <w:divBdr>
        <w:top w:val="none" w:sz="0" w:space="0" w:color="auto"/>
        <w:left w:val="none" w:sz="0" w:space="0" w:color="auto"/>
        <w:bottom w:val="none" w:sz="0" w:space="0" w:color="auto"/>
        <w:right w:val="none" w:sz="0" w:space="0" w:color="auto"/>
      </w:divBdr>
    </w:div>
    <w:div w:id="1810707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Г.. Лесосибирск-2019</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1542C9A-604F-410E-B1DB-1F45EFF18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2545</Words>
  <Characters>14512</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Обосновывающие материалы актуализации на 2023 год схемы теплоснабжения Ипатовского городского округа на период с 2020 года до 2040 года</vt:lpstr>
    </vt:vector>
  </TitlesOfParts>
  <Company>SPecialiST RePack</Company>
  <LinksUpToDate>false</LinksUpToDate>
  <CharactersWithSpaces>17023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Обосновывающие материалы актуализации на 2023 год схемы теплоснабжения Ипатовского городского округа на период с 2020 года до 2040 года</dc:title>
  <dc:subject>(Актуализация на 2019 год)</dc:subject>
  <dc:creator>ЖКХ</dc:creator>
  <cp:lastModifiedBy>Приемная</cp:lastModifiedBy>
  <cp:revision>51</cp:revision>
  <cp:lastPrinted>2022-06-30T17:08:00Z</cp:lastPrinted>
  <dcterms:created xsi:type="dcterms:W3CDTF">2020-04-01T12:55:00Z</dcterms:created>
  <dcterms:modified xsi:type="dcterms:W3CDTF">2022-06-30T17:09:00Z</dcterms:modified>
</cp:coreProperties>
</file>